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2A" w:rsidRPr="00316644" w:rsidRDefault="00CE012A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44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E012A" w:rsidRPr="00316644" w:rsidRDefault="00CE012A" w:rsidP="003166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для 4 класса по физической культуре составлена на основе примерной программе основного общего образования по физической культуре и программы «Комплексная программа физического воспитания учащихся 1-11 классы автора В.И.Лях, А.А. Зданевич,2011 г.», УМК  Физическая культура (Мой друг-физкультура). Учебник. 3-4кл.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>, 2011 г.</w:t>
      </w:r>
    </w:p>
    <w:p w:rsidR="00CE012A" w:rsidRPr="00316644" w:rsidRDefault="00CE012A" w:rsidP="003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CE012A" w:rsidRPr="00316644" w:rsidRDefault="00CE012A" w:rsidP="00316644">
      <w:p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color w:val="000000"/>
          <w:sz w:val="24"/>
          <w:szCs w:val="24"/>
        </w:rPr>
        <w:t xml:space="preserve">      Предметом обучения физической культуре в начальной школе является двигательная деятельность человека с </w:t>
      </w:r>
      <w:proofErr w:type="spellStart"/>
      <w:r w:rsidRPr="00316644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31664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16644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012A" w:rsidRPr="00316644" w:rsidRDefault="00CE012A" w:rsidP="00316644">
      <w:p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316644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E012A" w:rsidRPr="00316644" w:rsidRDefault="00CE012A" w:rsidP="00316644">
      <w:pPr>
        <w:tabs>
          <w:tab w:val="left" w:pos="1445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E012A" w:rsidRPr="00316644" w:rsidRDefault="00CE012A" w:rsidP="0031664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укрепление </w:t>
      </w:r>
      <w:r w:rsidRPr="00316644">
        <w:rPr>
          <w:rFonts w:ascii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E012A" w:rsidRPr="00316644" w:rsidRDefault="00CE012A" w:rsidP="0031664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</w:t>
      </w:r>
      <w:r w:rsidRPr="00316644"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E012A" w:rsidRPr="00316644" w:rsidRDefault="00CE012A" w:rsidP="0031664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формирование </w:t>
      </w:r>
      <w:r w:rsidRPr="00316644">
        <w:rPr>
          <w:rFonts w:ascii="Times New Roman" w:hAnsi="Times New Roman" w:cs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31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E012A" w:rsidRPr="00316644" w:rsidRDefault="00CE012A" w:rsidP="0031664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316644">
        <w:rPr>
          <w:rFonts w:ascii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CE012A" w:rsidRPr="00316644" w:rsidRDefault="00CE012A" w:rsidP="0031664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обучение </w:t>
      </w:r>
      <w:r w:rsidRPr="00316644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31664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16644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E012A" w:rsidRPr="000E23B9" w:rsidRDefault="00CE012A" w:rsidP="00316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Общая характеристика учебного предмета, курса.</w:t>
      </w:r>
    </w:p>
    <w:p w:rsidR="00422167" w:rsidRPr="00316644" w:rsidRDefault="00422167" w:rsidP="00316644">
      <w:pPr>
        <w:pStyle w:val="af1"/>
        <w:widowControl w:val="0"/>
        <w:ind w:firstLine="567"/>
        <w:rPr>
          <w:sz w:val="24"/>
          <w:szCs w:val="24"/>
        </w:rPr>
      </w:pPr>
      <w:r w:rsidRPr="00316644">
        <w:rPr>
          <w:sz w:val="24"/>
          <w:szCs w:val="24"/>
        </w:rPr>
        <w:t xml:space="preserve">Особенностью физической культуры как учебного предмета является ее </w:t>
      </w:r>
      <w:proofErr w:type="spellStart"/>
      <w:r w:rsidRPr="00316644">
        <w:rPr>
          <w:sz w:val="24"/>
          <w:szCs w:val="24"/>
        </w:rPr>
        <w:t>деятельностный</w:t>
      </w:r>
      <w:proofErr w:type="spellEnd"/>
      <w:r w:rsidRPr="00316644">
        <w:rPr>
          <w:sz w:val="24"/>
          <w:szCs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                                                                                                     </w:t>
      </w:r>
    </w:p>
    <w:p w:rsidR="00422167" w:rsidRPr="00316644" w:rsidRDefault="00422167" w:rsidP="0031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44">
        <w:rPr>
          <w:rFonts w:ascii="Times New Roman" w:hAnsi="Times New Roman" w:cs="Times New Roman"/>
          <w:sz w:val="24"/>
          <w:szCs w:val="24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</w:t>
      </w:r>
      <w:proofErr w:type="gramStart"/>
      <w:r w:rsidRPr="00316644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316644">
        <w:rPr>
          <w:rFonts w:ascii="Times New Roman" w:hAnsi="Times New Roman" w:cs="Times New Roman"/>
          <w:sz w:val="24"/>
          <w:szCs w:val="24"/>
        </w:rPr>
        <w:t xml:space="preserve"> прежде всего выполнения правил гигиены, здорового образа жизни</w:t>
      </w:r>
    </w:p>
    <w:p w:rsidR="00CE012A" w:rsidRPr="000E23B9" w:rsidRDefault="00CE012A" w:rsidP="00316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hAnsi="Times New Roman" w:cs="Times New Roman"/>
          <w:b/>
          <w:sz w:val="32"/>
          <w:szCs w:val="32"/>
          <w:u w:val="single"/>
        </w:rPr>
        <w:t>Описание места учебного предмета, курса в учебном плане.</w:t>
      </w:r>
    </w:p>
    <w:p w:rsidR="00CE012A" w:rsidRPr="00316644" w:rsidRDefault="00CE012A" w:rsidP="00316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Федеральном базисном учебном плане</w:t>
      </w:r>
      <w:r w:rsidRPr="00316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физической культуры в 4-ом классе отводится 3 часа в неделю, 102 часа в год.</w:t>
      </w:r>
    </w:p>
    <w:p w:rsidR="00CE012A" w:rsidRPr="000E23B9" w:rsidRDefault="00CE012A" w:rsidP="00316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Описание ценностных ориентиров содержания учебного предмета.</w:t>
      </w:r>
    </w:p>
    <w:p w:rsidR="00422167" w:rsidRPr="00316644" w:rsidRDefault="00422167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 xml:space="preserve">Предметом обучения </w:t>
      </w:r>
      <w:bookmarkStart w:id="0" w:name="YANDEX_6"/>
      <w:bookmarkEnd w:id="0"/>
      <w:r w:rsidRPr="00316644">
        <w:rPr>
          <w:rStyle w:val="highlight"/>
          <w:rFonts w:ascii="Times New Roman" w:hAnsi="Times New Roman" w:cs="Times New Roman"/>
          <w:sz w:val="24"/>
          <w:szCs w:val="24"/>
        </w:rPr>
        <w:t> физической </w:t>
      </w:r>
      <w:r w:rsidRPr="003166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7"/>
      <w:bookmarkEnd w:id="1"/>
      <w:r w:rsidRPr="00316644">
        <w:rPr>
          <w:rStyle w:val="highlight"/>
          <w:rFonts w:ascii="Times New Roman" w:hAnsi="Times New Roman" w:cs="Times New Roman"/>
          <w:sz w:val="24"/>
          <w:szCs w:val="24"/>
        </w:rPr>
        <w:t> культуре </w:t>
      </w:r>
      <w:r w:rsidRPr="00316644">
        <w:rPr>
          <w:rFonts w:ascii="Times New Roman" w:hAnsi="Times New Roman" w:cs="Times New Roman"/>
          <w:sz w:val="24"/>
          <w:szCs w:val="24"/>
        </w:rPr>
        <w:t xml:space="preserve"> 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</w:t>
      </w:r>
      <w:bookmarkStart w:id="2" w:name="YANDEX_8"/>
      <w:bookmarkEnd w:id="2"/>
      <w:r w:rsidRPr="00316644">
        <w:rPr>
          <w:rStyle w:val="highlight"/>
          <w:rFonts w:ascii="Times New Roman" w:hAnsi="Times New Roman" w:cs="Times New Roman"/>
          <w:sz w:val="24"/>
          <w:szCs w:val="24"/>
        </w:rPr>
        <w:t> физические </w:t>
      </w:r>
      <w:r w:rsidRPr="00316644">
        <w:rPr>
          <w:rFonts w:ascii="Times New Roman" w:hAnsi="Times New Roman" w:cs="Times New Roman"/>
          <w:sz w:val="24"/>
          <w:szCs w:val="24"/>
        </w:rPr>
        <w:t xml:space="preserve"> качества, осваиваются определённые двигательные действия, активно развиваются мышление, творчество и самостоятельность.</w:t>
      </w:r>
    </w:p>
    <w:p w:rsidR="00422167" w:rsidRPr="00316644" w:rsidRDefault="00422167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422167" w:rsidRPr="000E23B9" w:rsidRDefault="00422167" w:rsidP="00316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3B9">
        <w:rPr>
          <w:rFonts w:ascii="Times New Roman" w:hAnsi="Times New Roman" w:cs="Times New Roman"/>
          <w:b/>
          <w:sz w:val="28"/>
          <w:szCs w:val="28"/>
          <w:u w:val="single"/>
        </w:rPr>
        <w:t>Результаты освоения конкретного учебного предмета, курса.</w:t>
      </w:r>
    </w:p>
    <w:p w:rsidR="00422167" w:rsidRPr="00316644" w:rsidRDefault="00422167" w:rsidP="003166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422167" w:rsidRPr="00316644" w:rsidRDefault="00422167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67" w:rsidRPr="00316644" w:rsidRDefault="00422167" w:rsidP="003166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422167" w:rsidRPr="00316644" w:rsidRDefault="00422167" w:rsidP="00316644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знать и иметь представление: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физической нагрузке и способах ее регулирования;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422167" w:rsidRPr="00316644" w:rsidRDefault="00422167" w:rsidP="00316644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422167" w:rsidRPr="00316644" w:rsidRDefault="00422167" w:rsidP="00316644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422167" w:rsidRPr="00316644" w:rsidRDefault="00422167" w:rsidP="00316644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 (</w:t>
      </w:r>
      <w:proofErr w:type="gramStart"/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316644">
        <w:rPr>
          <w:rFonts w:ascii="Times New Roman" w:hAnsi="Times New Roman" w:cs="Times New Roman"/>
          <w:bCs/>
          <w:color w:val="000000"/>
          <w:sz w:val="24"/>
          <w:szCs w:val="24"/>
        </w:rPr>
        <w:t>. табл. 4).</w:t>
      </w:r>
    </w:p>
    <w:p w:rsidR="00422167" w:rsidRPr="00316644" w:rsidRDefault="00422167" w:rsidP="00316644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422167" w:rsidRPr="00316644" w:rsidTr="00792E32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422167" w:rsidRPr="00316644" w:rsidTr="0079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67" w:rsidRPr="00316644" w:rsidRDefault="00422167" w:rsidP="003166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422167" w:rsidRPr="00316644" w:rsidTr="0079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67" w:rsidRPr="00316644" w:rsidRDefault="00422167" w:rsidP="003166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422167" w:rsidRPr="00316644" w:rsidTr="00792E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316644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22167" w:rsidRPr="00316644" w:rsidTr="00792E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316644">
              <w:rPr>
                <w:bCs/>
                <w:color w:val="000000"/>
              </w:rPr>
              <w:t>Подтягивание</w:t>
            </w:r>
            <w:proofErr w:type="gramEnd"/>
            <w:r w:rsidRPr="00316644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10</w:t>
            </w:r>
          </w:p>
        </w:tc>
      </w:tr>
      <w:tr w:rsidR="00422167" w:rsidRPr="00316644" w:rsidTr="00792E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316644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16644">
                <w:rPr>
                  <w:bCs/>
                  <w:color w:val="000000"/>
                </w:rPr>
                <w:t>60 м</w:t>
              </w:r>
            </w:smartTag>
            <w:r w:rsidRPr="00316644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316644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11.5</w:t>
            </w:r>
          </w:p>
        </w:tc>
      </w:tr>
      <w:tr w:rsidR="00422167" w:rsidRPr="00316644" w:rsidTr="00792E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316644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316644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16644">
                <w:rPr>
                  <w:bCs/>
                  <w:color w:val="000000"/>
                  <w:lang w:val="en-US"/>
                </w:rPr>
                <w:t>1000 м</w:t>
              </w:r>
            </w:smartTag>
            <w:r w:rsidRPr="00316644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316644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316644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6.30</w:t>
            </w:r>
          </w:p>
        </w:tc>
      </w:tr>
      <w:tr w:rsidR="00422167" w:rsidRPr="00316644" w:rsidTr="00792E3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</w:rPr>
            </w:pPr>
            <w:r w:rsidRPr="00316644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16644">
                <w:rPr>
                  <w:bCs/>
                  <w:color w:val="000000"/>
                </w:rPr>
                <w:t>1 км</w:t>
              </w:r>
            </w:smartTag>
            <w:r w:rsidRPr="00316644">
              <w:rPr>
                <w:bCs/>
                <w:color w:val="000000"/>
              </w:rPr>
              <w:t xml:space="preserve">, мин. </w:t>
            </w:r>
            <w:proofErr w:type="gramStart"/>
            <w:r w:rsidRPr="00316644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67" w:rsidRPr="00316644" w:rsidRDefault="00422167" w:rsidP="00316644">
            <w:pPr>
              <w:pStyle w:val="msonormalcxspmiddle"/>
              <w:spacing w:before="0" w:beforeAutospacing="0" w:after="0" w:afterAutospacing="0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16644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422167" w:rsidRPr="00316644" w:rsidRDefault="00422167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167" w:rsidRPr="000E23B9" w:rsidRDefault="00422167" w:rsidP="00316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hAnsi="Times New Roman" w:cs="Times New Roman"/>
          <w:b/>
          <w:sz w:val="32"/>
          <w:szCs w:val="32"/>
          <w:u w:val="single"/>
        </w:rPr>
        <w:t>Содержание учебного предмета, курса.</w:t>
      </w:r>
    </w:p>
    <w:p w:rsidR="00CE012A" w:rsidRPr="00316644" w:rsidRDefault="00CE012A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4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E012A" w:rsidRPr="00316644" w:rsidRDefault="00CE012A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12A" w:rsidRPr="00316644" w:rsidRDefault="00CE012A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44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</w:t>
      </w:r>
      <w:r w:rsidRPr="00316644">
        <w:rPr>
          <w:rFonts w:ascii="Times New Roman" w:hAnsi="Times New Roman" w:cs="Times New Roman"/>
          <w:sz w:val="24"/>
          <w:szCs w:val="24"/>
        </w:rPr>
        <w:lastRenderedPageBreak/>
        <w:t>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E012A" w:rsidRPr="00316644" w:rsidRDefault="00CE012A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44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E012A" w:rsidRPr="00316644" w:rsidRDefault="00CE012A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4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644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316644"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31664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16644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316644"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31664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16644">
        <w:rPr>
          <w:rFonts w:ascii="Times New Roman" w:hAnsi="Times New Roman" w:cs="Times New Roman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644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Pr="00316644">
        <w:rPr>
          <w:rFonts w:ascii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Низкий старт.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Стартовое ускорение.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Финиширование.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644">
        <w:rPr>
          <w:rFonts w:ascii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Передвижения на лыжах:</w:t>
      </w:r>
      <w:r w:rsidRPr="00316644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316644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316644">
        <w:rPr>
          <w:rFonts w:ascii="Times New Roman" w:hAnsi="Times New Roman" w:cs="Times New Roman"/>
          <w:sz w:val="24"/>
          <w:szCs w:val="24"/>
        </w:rPr>
        <w:t xml:space="preserve"> ход; чередование изученных ходов во время передвижения по дистанции.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644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CE012A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lastRenderedPageBreak/>
        <w:t>Баскетбол: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176A9B" w:rsidRPr="00316644" w:rsidRDefault="00CE012A" w:rsidP="00316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44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316644"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176A9B" w:rsidRPr="000E23B9" w:rsidRDefault="00422167" w:rsidP="00316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176A9B" w:rsidRPr="000E23B9">
        <w:rPr>
          <w:rFonts w:ascii="Times New Roman" w:hAnsi="Times New Roman" w:cs="Times New Roman"/>
          <w:b/>
          <w:sz w:val="32"/>
          <w:szCs w:val="32"/>
          <w:u w:val="single"/>
        </w:rPr>
        <w:t xml:space="preserve">ематическое планирование </w:t>
      </w:r>
    </w:p>
    <w:p w:rsidR="00176A9B" w:rsidRPr="000E23B9" w:rsidRDefault="00176A9B" w:rsidP="00316644">
      <w:pPr>
        <w:tabs>
          <w:tab w:val="left" w:pos="10800"/>
          <w:tab w:val="left" w:pos="117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hAnsi="Times New Roman" w:cs="Times New Roman"/>
          <w:b/>
          <w:sz w:val="32"/>
          <w:szCs w:val="32"/>
          <w:u w:val="single"/>
        </w:rPr>
        <w:t>по физической культуре , 4 класс, 102 часа</w:t>
      </w:r>
    </w:p>
    <w:tbl>
      <w:tblPr>
        <w:tblW w:w="16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959"/>
        <w:gridCol w:w="1451"/>
        <w:gridCol w:w="1985"/>
        <w:gridCol w:w="1134"/>
        <w:gridCol w:w="3827"/>
        <w:gridCol w:w="2268"/>
        <w:gridCol w:w="64"/>
        <w:gridCol w:w="1920"/>
        <w:gridCol w:w="915"/>
        <w:gridCol w:w="992"/>
      </w:tblGrid>
      <w:tr w:rsidR="00176A9B" w:rsidRPr="00316644" w:rsidTr="00C10D7B">
        <w:trPr>
          <w:trHeight w:val="473"/>
        </w:trPr>
        <w:tc>
          <w:tcPr>
            <w:tcW w:w="709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№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урока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Наименование раздела программы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Тема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Тип</w:t>
            </w: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урока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Выполнение требований ФГОС  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Вид 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НРК </w:t>
            </w:r>
          </w:p>
        </w:tc>
      </w:tr>
      <w:tr w:rsidR="00176A9B" w:rsidRPr="00316644" w:rsidTr="00C10D7B">
        <w:trPr>
          <w:trHeight w:val="1108"/>
        </w:trPr>
        <w:tc>
          <w:tcPr>
            <w:tcW w:w="709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уметь</w:t>
            </w:r>
          </w:p>
        </w:tc>
        <w:tc>
          <w:tcPr>
            <w:tcW w:w="1920" w:type="dxa"/>
            <w:shd w:val="clear" w:color="auto" w:fill="auto"/>
          </w:tcPr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</w:t>
            </w:r>
          </w:p>
        </w:tc>
        <w:tc>
          <w:tcPr>
            <w:tcW w:w="915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363"/>
        </w:trPr>
        <w:tc>
          <w:tcPr>
            <w:tcW w:w="70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</w:t>
            </w:r>
          </w:p>
        </w:tc>
      </w:tr>
      <w:tr w:rsidR="00176A9B" w:rsidRPr="00316644" w:rsidTr="00C10D7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1.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 четверть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Легкая атлетика (11 часов)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bookmarkStart w:id="3" w:name="_GoBack"/>
            <w:bookmarkEnd w:id="3"/>
            <w:r w:rsidRPr="00077755">
              <w:rPr>
                <w:sz w:val="20"/>
                <w:szCs w:val="20"/>
              </w:rPr>
              <w:t>Вводный инструктаж по ТБ на уроках физкультуры. Виды ходьбы.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Вводный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Инструктаж по ТБ на уроках легкой атлетике.</w:t>
            </w:r>
            <w:r w:rsidRPr="00077755">
              <w:rPr>
                <w:spacing w:val="-1"/>
                <w:sz w:val="20"/>
                <w:szCs w:val="20"/>
              </w:rPr>
              <w:t xml:space="preserve"> </w:t>
            </w:r>
            <w:r w:rsidRPr="00077755">
              <w:rPr>
                <w:sz w:val="20"/>
                <w:szCs w:val="20"/>
              </w:rPr>
              <w:t xml:space="preserve">Ходьба: обычная; на носках; в </w:t>
            </w:r>
            <w:proofErr w:type="spellStart"/>
            <w:r w:rsidRPr="00077755">
              <w:rPr>
                <w:sz w:val="20"/>
                <w:szCs w:val="20"/>
              </w:rPr>
              <w:t>полуприседе</w:t>
            </w:r>
            <w:proofErr w:type="spellEnd"/>
            <w:r w:rsidRPr="00077755">
              <w:rPr>
                <w:sz w:val="20"/>
                <w:szCs w:val="20"/>
              </w:rPr>
              <w:t xml:space="preserve">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</w:t>
            </w:r>
            <w:r w:rsidRPr="00077755">
              <w:rPr>
                <w:spacing w:val="-2"/>
                <w:sz w:val="20"/>
                <w:szCs w:val="20"/>
              </w:rPr>
              <w:t>Развитие координационных способностей</w:t>
            </w:r>
            <w:r w:rsidRPr="0007775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Уметь сочетать различные виды ходьбы.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Профилактика травматизма на уроках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легкой атлетики. Названия разучиваемых упражнений и основы правильной техники их выполнения.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Фронтальный опрос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История возникновения легкой атлетики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Разновидности ходьбы и бега.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Комплексный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 Разновидности ходьбы. Ходьба по разметкам. Ходьба с преодолением препятствий. Бег с ускорением 40 м.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 Иметь представление о темпе, скорости и объеме физических упражнений.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т</w:t>
            </w:r>
            <w:proofErr w:type="gramEnd"/>
            <w:r w:rsidRPr="00077755">
              <w:rPr>
                <w:sz w:val="20"/>
                <w:szCs w:val="20"/>
              </w:rPr>
              <w:t>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История возникновения легкой атлетики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Разновидности ходьбы и бега.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Разновидности ходьбы. Ходьба по разметкам. Ходьба с преодолением препятствий. Бег с ускорением 60 м. Игра «Пятнашки». ОРУ.  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 Уметь </w:t>
            </w:r>
            <w:r w:rsidRPr="00077755">
              <w:rPr>
                <w:sz w:val="20"/>
                <w:szCs w:val="20"/>
              </w:rPr>
              <w:t>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названия разучиваемых упражнений и основы правильной техники их выполнения.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История возникновения легкой атлетики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Специально беговые упражнения. ОРУ.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Уметь </w:t>
            </w:r>
            <w:r w:rsidRPr="00077755">
              <w:rPr>
                <w:sz w:val="20"/>
                <w:szCs w:val="20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Иметь представление о темпе, скорости и объеме физических упражнений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Специально беговые упражнения. ОРУ. 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Уметь </w:t>
            </w:r>
            <w:r w:rsidRPr="00077755">
              <w:rPr>
                <w:sz w:val="20"/>
                <w:szCs w:val="20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Техника прыжка (в длину, с разбега). Развитие скоростно-силовых способностей.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Специально беговые упражнения. ОРУ.  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Уметь </w:t>
            </w:r>
            <w:r w:rsidRPr="00077755">
              <w:rPr>
                <w:sz w:val="20"/>
                <w:szCs w:val="20"/>
              </w:rPr>
              <w:t>правильно выполнять  движения в прыжках, правильно приземляться</w:t>
            </w:r>
            <w:proofErr w:type="gramStart"/>
            <w:r w:rsidRPr="00077755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прыжка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cantSplit/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jc w:val="center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 xml:space="preserve">   Специально беговые упражнения. ОРУ.   Прыжки с поворотом на 180. Прыжок в длину с разбега  с приземлением в квадрат. Прыжок на заданную длину по ориентирам на расстояние 60-110 см   ОРУ. Игра «К своим флажкам». Эстафеты. Развитие скоростных и координационных способностей.  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Уметь </w:t>
            </w:r>
            <w:r w:rsidRPr="00077755">
              <w:rPr>
                <w:sz w:val="20"/>
                <w:szCs w:val="20"/>
              </w:rPr>
              <w:t xml:space="preserve">правильно выполнять  движения в прыжках, правильно приземляться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прыжка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  <w:proofErr w:type="gramStart"/>
            <w:r w:rsidRPr="00077755">
              <w:rPr>
                <w:sz w:val="20"/>
                <w:szCs w:val="20"/>
              </w:rPr>
              <w:t>Прыжок в длину способом согнув</w:t>
            </w:r>
            <w:proofErr w:type="gramEnd"/>
            <w:r w:rsidRPr="00077755">
              <w:rPr>
                <w:sz w:val="20"/>
                <w:szCs w:val="20"/>
              </w:rPr>
              <w:t xml:space="preserve"> ноги.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Специально беговые упражнения. ОРУ.  </w:t>
            </w:r>
            <w:proofErr w:type="gramStart"/>
            <w:r w:rsidRPr="00077755">
              <w:rPr>
                <w:sz w:val="20"/>
                <w:szCs w:val="20"/>
              </w:rPr>
              <w:t>Прыжок в длину способом согнув</w:t>
            </w:r>
            <w:proofErr w:type="gramEnd"/>
            <w:r w:rsidRPr="00077755">
              <w:rPr>
                <w:sz w:val="20"/>
                <w:szCs w:val="20"/>
              </w:rPr>
              <w:t xml:space="preserve">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Уметь </w:t>
            </w:r>
            <w:r w:rsidRPr="00077755">
              <w:rPr>
                <w:sz w:val="20"/>
                <w:szCs w:val="20"/>
              </w:rPr>
              <w:t xml:space="preserve">правильно выполнять  движения в прыжках, правильно приземляться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прыжка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03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Метание теннисного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метать из различных положений на дальность и в цель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какие физические качества развивает метание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925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Метание теннисного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какие физические качества развивает метание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Метание теннисного мяча на дальность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комплексный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какие физические качества развивает метание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Кроссовая подготовка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(11 часов)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5 мин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работе системы дыхания при длительном беге 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692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6 минут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«Салки на марше».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о работе системы дыхания при длительном беге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692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6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«Салки на марше».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7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u w:val="single"/>
              </w:rPr>
            </w:pPr>
            <w:r w:rsidRPr="00077755">
              <w:rPr>
                <w:sz w:val="20"/>
                <w:szCs w:val="20"/>
              </w:rPr>
              <w:t xml:space="preserve"> 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о работе системы дыхания при длительном беге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7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о работе системы дыхания при длительном беге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Выдающиеся спортсмены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 по легкой атлетике.</w:t>
            </w:r>
          </w:p>
        </w:tc>
      </w:tr>
      <w:tr w:rsidR="00176A9B" w:rsidRPr="00316644" w:rsidTr="00C10D7B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17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Равномерный бег 8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Выдающиеся спортсмены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 по легкой атлетике.</w:t>
            </w:r>
          </w:p>
        </w:tc>
      </w:tr>
      <w:tr w:rsidR="00176A9B" w:rsidRPr="00316644" w:rsidTr="00C10D7B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8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Выдающиеся спортсмены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 по легкой атлетике.</w:t>
            </w:r>
          </w:p>
        </w:tc>
      </w:tr>
      <w:tr w:rsidR="00176A9B" w:rsidRPr="00316644" w:rsidTr="00C10D7B">
        <w:trPr>
          <w:trHeight w:val="1026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9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026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Равномерный бег 9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9мин.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21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10 мин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бег, 100 м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77755">
                <w:rPr>
                  <w:sz w:val="20"/>
                  <w:szCs w:val="20"/>
                </w:rPr>
                <w:t>1 км</w:t>
              </w:r>
            </w:smartTag>
            <w:r w:rsidRPr="00077755">
              <w:rPr>
                <w:sz w:val="20"/>
                <w:szCs w:val="20"/>
              </w:rPr>
              <w:t xml:space="preserve"> по пересеченной местности.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77755">
                <w:rPr>
                  <w:sz w:val="20"/>
                  <w:szCs w:val="20"/>
                </w:rPr>
                <w:t>1 км</w:t>
              </w:r>
            </w:smartTag>
            <w:r w:rsidRPr="00077755">
              <w:rPr>
                <w:sz w:val="20"/>
                <w:szCs w:val="20"/>
              </w:rPr>
              <w:t xml:space="preserve"> по пересеченной местности. Игра «Охотники и зайцы»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о способах простейшего </w:t>
            </w:r>
            <w:proofErr w:type="gramStart"/>
            <w:r w:rsidRPr="00077755">
              <w:rPr>
                <w:sz w:val="20"/>
                <w:szCs w:val="20"/>
              </w:rPr>
              <w:t>контроля за</w:t>
            </w:r>
            <w:proofErr w:type="gramEnd"/>
            <w:r w:rsidRPr="00077755">
              <w:rPr>
                <w:sz w:val="20"/>
                <w:szCs w:val="20"/>
              </w:rPr>
              <w:t xml:space="preserve"> деятельностью дыхательной  системы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Гимнастика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(5 часов)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176A9B" w:rsidRPr="00077755" w:rsidRDefault="00176A9B" w:rsidP="00316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материала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(1 кг.), обручем, флажками.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Уметь регулировать величину нагрузки во время занятий, работать с предметами.</w:t>
            </w:r>
            <w:r w:rsidRPr="0007775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безопасности на занятиях гимнастики.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Техника акробатических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Комплексный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Ходьба. Бег. ОРУ в движении. 2-3 кувырка вперед;  стойка на лопатках, перекат вперед в упор присев; </w:t>
            </w:r>
            <w:proofErr w:type="spellStart"/>
            <w:r w:rsidRPr="00077755">
              <w:rPr>
                <w:sz w:val="20"/>
                <w:szCs w:val="20"/>
              </w:rPr>
              <w:t>полушпагат</w:t>
            </w:r>
            <w:proofErr w:type="spellEnd"/>
            <w:r w:rsidRPr="00077755">
              <w:rPr>
                <w:sz w:val="20"/>
                <w:szCs w:val="20"/>
              </w:rPr>
              <w:t>; мост.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акробатических упражнений.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Техника акробатических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Ходьба. Бег. ОРУ в движении. 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Уметь регулировать равновесие, величину нагрузки на занятиях.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технику выполнения акробатических упражнений.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т</w:t>
            </w:r>
            <w:proofErr w:type="gramEnd"/>
            <w:r w:rsidRPr="00077755">
              <w:rPr>
                <w:sz w:val="20"/>
                <w:szCs w:val="20"/>
              </w:rPr>
              <w:t>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Виды гимнастики и их характеристики.</w:t>
            </w: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Оценка техники выполнения акробатических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Ходьба. Бег. ОРУ в движении. Кувырок вперед;  стойка на лопатках, перекат вперед в упор присев; кувырок назад, </w:t>
            </w:r>
            <w:proofErr w:type="spellStart"/>
            <w:r w:rsidRPr="00077755">
              <w:rPr>
                <w:sz w:val="20"/>
                <w:szCs w:val="20"/>
              </w:rPr>
              <w:t>полушпагат</w:t>
            </w:r>
            <w:proofErr w:type="spellEnd"/>
            <w:r w:rsidRPr="00077755">
              <w:rPr>
                <w:sz w:val="20"/>
                <w:szCs w:val="20"/>
              </w:rPr>
              <w:t>; мост из положения лежа.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 </w:t>
            </w:r>
            <w:r w:rsidRPr="00077755">
              <w:rPr>
                <w:sz w:val="20"/>
                <w:szCs w:val="20"/>
              </w:rPr>
              <w:t>Уметь регулировать равновесие, величину нагрузки на занятиях.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акробатических упражнений.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Оценка техники выполнения акробат</w:t>
            </w:r>
            <w:r w:rsidRPr="00077755">
              <w:rPr>
                <w:sz w:val="20"/>
                <w:szCs w:val="20"/>
              </w:rPr>
              <w:lastRenderedPageBreak/>
              <w:t>ических упражнений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Виды гимнастики и их характеристики.</w:t>
            </w:r>
          </w:p>
        </w:tc>
      </w:tr>
      <w:tr w:rsidR="00176A9B" w:rsidRPr="00316644" w:rsidTr="00C10D7B"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Ходьба по бревну на носках.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ОРУ.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</w:t>
            </w:r>
            <w:proofErr w:type="spellStart"/>
            <w:r w:rsidRPr="00077755">
              <w:rPr>
                <w:sz w:val="20"/>
                <w:szCs w:val="20"/>
              </w:rPr>
              <w:t>терменалогию</w:t>
            </w:r>
            <w:proofErr w:type="spellEnd"/>
            <w:r w:rsidRPr="00077755">
              <w:rPr>
                <w:sz w:val="20"/>
                <w:szCs w:val="20"/>
              </w:rPr>
              <w:t xml:space="preserve"> разучиваемых упражнений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Виды гимнастики и их характеристики.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  <w:lang w:val="en-US"/>
              </w:rPr>
              <w:t xml:space="preserve">II </w:t>
            </w:r>
            <w:r w:rsidRPr="00077755">
              <w:rPr>
                <w:sz w:val="20"/>
                <w:szCs w:val="20"/>
              </w:rPr>
              <w:t>четверть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Гимнастика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(7 ч)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Висы и упоры. Строевые упражнения.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</w:t>
            </w:r>
          </w:p>
          <w:p w:rsidR="00176A9B" w:rsidRPr="00077755" w:rsidRDefault="00176A9B" w:rsidP="00316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материала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Подтягивания в висе. В висе спиной к гимнастической стенке поднимание согнутых и прямых ног.     Эстафеты. Игра «Посадка картофеля». Развитие силовых качеств. 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</w:t>
            </w: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выполнять висы и упоры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29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Висы и упоры. Строевые упражнения.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Передвижение в колонне по одному по указанным ориентирам. Выполнение команды «На два (четыре) шага разомкнись!». ОРУ с предметами.  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выполнять висы и упоры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висов и упоров.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т</w:t>
            </w:r>
            <w:proofErr w:type="gramEnd"/>
            <w:r w:rsidRPr="00077755">
              <w:rPr>
                <w:sz w:val="20"/>
                <w:szCs w:val="20"/>
              </w:rPr>
              <w:t>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Висы и упоры (оценка техники).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Перестроение из одной шеренги в три уступами. ОРУ с предметами.  Подтягивание в висе лежа на спине.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 xml:space="preserve">Уметь </w:t>
            </w:r>
            <w:r w:rsidRPr="00077755">
              <w:rPr>
                <w:sz w:val="20"/>
                <w:szCs w:val="20"/>
              </w:rPr>
              <w:t>выполнять висы, подтягивание в висе.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технику выполнения висов и упоров.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Оценка техники выполнения висов и упоров.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Висы и упоры.  Подтягивание в висе (на результат).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у</w:t>
            </w:r>
            <w:proofErr w:type="gramEnd"/>
            <w:r w:rsidRPr="00077755">
              <w:rPr>
                <w:sz w:val="20"/>
                <w:szCs w:val="20"/>
              </w:rPr>
              <w:t>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Перестроение из одной шеренги в три уступами. ОРУ с предметами.  </w:t>
            </w:r>
            <w:proofErr w:type="gramStart"/>
            <w:r w:rsidRPr="00077755">
              <w:rPr>
                <w:sz w:val="20"/>
                <w:szCs w:val="20"/>
              </w:rPr>
              <w:t>Вис</w:t>
            </w:r>
            <w:proofErr w:type="gramEnd"/>
            <w:r w:rsidRPr="00077755">
              <w:rPr>
                <w:sz w:val="20"/>
                <w:szCs w:val="20"/>
              </w:rPr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</w:t>
            </w:r>
            <w:r w:rsidRPr="00077755">
              <w:rPr>
                <w:sz w:val="20"/>
                <w:szCs w:val="20"/>
              </w:rPr>
              <w:lastRenderedPageBreak/>
              <w:t>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lastRenderedPageBreak/>
              <w:t>Уметь</w:t>
            </w:r>
            <w:r w:rsidRPr="00077755">
              <w:rPr>
                <w:sz w:val="20"/>
                <w:szCs w:val="20"/>
              </w:rPr>
              <w:t xml:space="preserve"> выполнять висы и упоры, подтягивание в висе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Знать технику выполнения висов и упоров.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Подтягивание в висе (на результ</w:t>
            </w:r>
            <w:r w:rsidRPr="00077755">
              <w:rPr>
                <w:sz w:val="20"/>
                <w:szCs w:val="20"/>
              </w:rPr>
              <w:lastRenderedPageBreak/>
              <w:t>ат).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Боковой галоп. Подскоки. Семенящий бег.  Перестроение </w:t>
            </w:r>
            <w:proofErr w:type="gramStart"/>
            <w:r w:rsidRPr="00077755">
              <w:rPr>
                <w:sz w:val="20"/>
                <w:szCs w:val="20"/>
              </w:rPr>
              <w:t>из</w:t>
            </w:r>
            <w:proofErr w:type="gramEnd"/>
            <w:r w:rsidRPr="00077755">
              <w:rPr>
                <w:sz w:val="20"/>
                <w:szCs w:val="20"/>
              </w:rPr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077755">
              <w:rPr>
                <w:sz w:val="20"/>
                <w:szCs w:val="20"/>
              </w:rPr>
              <w:t>скрестно</w:t>
            </w:r>
            <w:proofErr w:type="spellEnd"/>
            <w:r w:rsidRPr="00077755">
              <w:rPr>
                <w:sz w:val="20"/>
                <w:szCs w:val="20"/>
              </w:rPr>
              <w:t>. Эстафеты.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</w:p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Выполнять прыжки через скакалку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Боковой галоп. Подскоки. Семенящий бег. Перестроение </w:t>
            </w:r>
            <w:proofErr w:type="gramStart"/>
            <w:r w:rsidRPr="00077755">
              <w:rPr>
                <w:sz w:val="20"/>
                <w:szCs w:val="20"/>
              </w:rPr>
              <w:t>из</w:t>
            </w:r>
            <w:proofErr w:type="gramEnd"/>
            <w:r w:rsidRPr="00077755">
              <w:rPr>
                <w:sz w:val="20"/>
                <w:szCs w:val="20"/>
              </w:rPr>
              <w:t xml:space="preserve"> колоны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</w:p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Выполнять прыжки через скакалку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Прыжки через скакалку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Боковой галоп. Подскоки. Семенящий бег.  Перестроение </w:t>
            </w:r>
            <w:proofErr w:type="gramStart"/>
            <w:r w:rsidRPr="00077755">
              <w:rPr>
                <w:sz w:val="20"/>
                <w:szCs w:val="20"/>
              </w:rPr>
              <w:t>из</w:t>
            </w:r>
            <w:proofErr w:type="gramEnd"/>
            <w:r w:rsidRPr="00077755">
              <w:rPr>
                <w:sz w:val="20"/>
                <w:szCs w:val="20"/>
              </w:rPr>
              <w:t xml:space="preserve"> колоны по одному в колону по три и четыре в движении с поворотом.   ОРУ со скакалкой. Прыгать через скакалку, стоя на месте, вращая её вперёд.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</w:p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Выполнять прыжки через скакалку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о роли зрительного и слухового анализаторов при   освоении и выполнении упражнений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Подвижные игры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  <w:r w:rsidRPr="00077755">
              <w:rPr>
                <w:sz w:val="20"/>
                <w:szCs w:val="20"/>
              </w:rPr>
              <w:t>(14ч)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</w:t>
            </w:r>
            <w:r w:rsidRPr="00077755">
              <w:rPr>
                <w:spacing w:val="-2"/>
                <w:sz w:val="20"/>
                <w:szCs w:val="20"/>
              </w:rPr>
              <w:t xml:space="preserve">Техника безопасности  </w:t>
            </w:r>
            <w:r w:rsidRPr="00077755">
              <w:rPr>
                <w:sz w:val="20"/>
                <w:szCs w:val="20"/>
              </w:rPr>
              <w:t>при проведении подвижных игр. Подвижная игра.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176A9B" w:rsidRPr="00077755" w:rsidRDefault="00176A9B" w:rsidP="00316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материала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pacing w:val="-2"/>
                <w:sz w:val="20"/>
                <w:szCs w:val="20"/>
              </w:rPr>
              <w:t xml:space="preserve">Техника безопасности  </w:t>
            </w:r>
            <w:r w:rsidRPr="00077755">
              <w:rPr>
                <w:sz w:val="20"/>
                <w:szCs w:val="20"/>
              </w:rPr>
              <w:t>при проведении подвижных игр. ОРУ. Игры: «Пустое место», «Белые медведи».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технику безопасности при проведении подвижных игр. Знать правила игр.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т</w:t>
            </w:r>
            <w:proofErr w:type="gramEnd"/>
            <w:r w:rsidRPr="00077755">
              <w:rPr>
                <w:sz w:val="20"/>
                <w:szCs w:val="20"/>
              </w:rPr>
              <w:t>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«Белые медведи», «Космонавты».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Художественная гимнастика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«Пятнашки», «Кто дальше бросит»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Игры: «Пятнашки», «Кто дальше бросит». Эстафеты с мячами. Развитие скоростных и </w:t>
            </w:r>
            <w:proofErr w:type="spellStart"/>
            <w:proofErr w:type="gramStart"/>
            <w:r w:rsidRPr="00077755">
              <w:rPr>
                <w:sz w:val="20"/>
                <w:szCs w:val="20"/>
              </w:rPr>
              <w:t>скоростно</w:t>
            </w:r>
            <w:proofErr w:type="spellEnd"/>
            <w:r w:rsidRPr="00077755">
              <w:rPr>
                <w:sz w:val="20"/>
                <w:szCs w:val="20"/>
              </w:rPr>
              <w:t xml:space="preserve"> – силовых</w:t>
            </w:r>
            <w:proofErr w:type="gramEnd"/>
            <w:r w:rsidRPr="00077755">
              <w:rPr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Художественная гимнастика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«Пятнашки», «Точный расчет».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Художественная гимнастика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39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«Прыжки по полосам», «Волк во рву»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«Прыжки по полосам», «Удочка».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«Прыжки по полосам», «Удочка». Эстафеты.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«Удочка», «Волк во рву». Эстафета «Веревочка под ногами».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«Удочка», «Мышеловка», «Невод».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«Гонка мячей»,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«Перестрелка», «Гонка мячей».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«Перестрелка», «Гонка мячей».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«Удочка», «Мышеловка», «Невод».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«Удочка», «Кто дальше бросит», «Невод».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Спортивные сооружения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«Охотники и утки», «Подсечка»,  «Четыре стихии».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Игры: «Охотники и утки», «Подсечка»,  «Четыре стихии». Развитие </w:t>
            </w:r>
            <w:proofErr w:type="spellStart"/>
            <w:proofErr w:type="gramStart"/>
            <w:r w:rsidRPr="00077755">
              <w:rPr>
                <w:sz w:val="20"/>
                <w:szCs w:val="20"/>
              </w:rPr>
              <w:t>скоростно</w:t>
            </w:r>
            <w:proofErr w:type="spellEnd"/>
            <w:r w:rsidRPr="00077755">
              <w:rPr>
                <w:sz w:val="20"/>
                <w:szCs w:val="20"/>
              </w:rPr>
              <w:t xml:space="preserve"> силовых</w:t>
            </w:r>
            <w:proofErr w:type="gramEnd"/>
            <w:r w:rsidRPr="00077755">
              <w:rPr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Спортивные сооружения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48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«Удочка», «Кто дальше бросит», «Невод».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Спортивные сооружения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  <w:lang w:val="en-US"/>
              </w:rPr>
              <w:t>III</w:t>
            </w:r>
            <w:r w:rsidRPr="00077755">
              <w:rPr>
                <w:sz w:val="20"/>
                <w:szCs w:val="20"/>
              </w:rPr>
              <w:t xml:space="preserve"> четверть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Подвижные игры (11 ч)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«Воробьи и вороны», «Что изменилось?», «К своим флажкам».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«Овладей мячом», «Охотники и утки».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«Эстафеты с мячом», «Гонка мячей по кругу», «Веревочка».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077755">
              <w:rPr>
                <w:sz w:val="20"/>
                <w:szCs w:val="20"/>
              </w:rPr>
              <w:t>.</w:t>
            </w:r>
            <w:proofErr w:type="gramEnd"/>
            <w:r w:rsidRPr="00077755">
              <w:rPr>
                <w:sz w:val="20"/>
                <w:szCs w:val="20"/>
              </w:rPr>
              <w:t xml:space="preserve">   </w:t>
            </w:r>
            <w:proofErr w:type="gramStart"/>
            <w:r w:rsidRPr="00077755">
              <w:rPr>
                <w:sz w:val="20"/>
                <w:szCs w:val="20"/>
              </w:rPr>
              <w:t>с</w:t>
            </w:r>
            <w:proofErr w:type="gramEnd"/>
            <w:r w:rsidRPr="00077755">
              <w:rPr>
                <w:sz w:val="20"/>
                <w:szCs w:val="20"/>
              </w:rPr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«Космонавты», «Пятнашки», «Мельница».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 в движении. Игры: «Космонавты», «Пятнашки», «Мельница». Развитие </w:t>
            </w:r>
            <w:proofErr w:type="spellStart"/>
            <w:proofErr w:type="gramStart"/>
            <w:r w:rsidRPr="00077755">
              <w:rPr>
                <w:sz w:val="20"/>
                <w:szCs w:val="20"/>
              </w:rPr>
              <w:t>скоростно</w:t>
            </w:r>
            <w:proofErr w:type="spellEnd"/>
            <w:r w:rsidRPr="00077755">
              <w:rPr>
                <w:sz w:val="20"/>
                <w:szCs w:val="20"/>
              </w:rPr>
              <w:t xml:space="preserve"> силовых</w:t>
            </w:r>
            <w:proofErr w:type="gramEnd"/>
            <w:r w:rsidRPr="00077755">
              <w:rPr>
                <w:sz w:val="20"/>
                <w:szCs w:val="20"/>
              </w:rPr>
              <w:t xml:space="preserve"> способностей.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«Бой петухов», «Вызов», «Караси и щука», «Дотронься </w:t>
            </w:r>
            <w:proofErr w:type="gramStart"/>
            <w:r w:rsidRPr="00077755">
              <w:rPr>
                <w:sz w:val="20"/>
                <w:szCs w:val="20"/>
              </w:rPr>
              <w:t>до</w:t>
            </w:r>
            <w:proofErr w:type="gramEnd"/>
            <w:r w:rsidRPr="00077755">
              <w:rPr>
                <w:sz w:val="20"/>
                <w:szCs w:val="20"/>
              </w:rPr>
              <w:t>…»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Игры: «Бой петухов», «Вызов», «Караси и щука», «Дотронься </w:t>
            </w:r>
            <w:proofErr w:type="gramStart"/>
            <w:r w:rsidRPr="00077755">
              <w:rPr>
                <w:sz w:val="20"/>
                <w:szCs w:val="20"/>
              </w:rPr>
              <w:t>до</w:t>
            </w:r>
            <w:proofErr w:type="gramEnd"/>
            <w:r w:rsidRPr="00077755">
              <w:rPr>
                <w:sz w:val="20"/>
                <w:szCs w:val="20"/>
              </w:rPr>
              <w:t xml:space="preserve">…»,. </w:t>
            </w:r>
            <w:proofErr w:type="gramStart"/>
            <w:r w:rsidRPr="00077755">
              <w:rPr>
                <w:sz w:val="20"/>
                <w:szCs w:val="20"/>
              </w:rPr>
              <w:t>Развитие</w:t>
            </w:r>
            <w:proofErr w:type="gramEnd"/>
            <w:r w:rsidRPr="00077755">
              <w:rPr>
                <w:sz w:val="20"/>
                <w:szCs w:val="20"/>
              </w:rPr>
              <w:t xml:space="preserve"> быстроты, ловкости.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«Пустое место», «Невод».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 xml:space="preserve">55 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«Класс, смирно!», «Перестрелка», «По местам».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коллективизма и взаимопомощи.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Развитие волейбол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Игра "Собери друзей",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Развитие волейбол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«По местам», «Перестрелка».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«По местам», «Перестрелка».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Развитие координации движения.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Развитие волейбол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«Удочка», «Мышеловка», «Невод».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способы ловли и передачи мяча 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59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«Перестрелка», «Прыжки по полосам».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Игры: «Перестрелка», «Прыжки по полосам». Развитие </w:t>
            </w:r>
            <w:proofErr w:type="spellStart"/>
            <w:r w:rsidRPr="00077755">
              <w:rPr>
                <w:sz w:val="20"/>
                <w:szCs w:val="20"/>
              </w:rPr>
              <w:t>скоросто-силовых</w:t>
            </w:r>
            <w:proofErr w:type="spellEnd"/>
            <w:r w:rsidRPr="00077755">
              <w:rPr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Подвижные игры на основе баскетбола (21 ч)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Передача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способы ловли и передачи мяча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Передача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Передача двумя руками от груди в парах на месте (по воздуху, с ударом о пол); игра «Ведение после передачи». Эстафеты. Игра «10 передач». Развитие ловкости, координации, быстроты.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способы ловли и передачи мяча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Передача мяча сверху из-за головы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способы ловли и передачи мяча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Передача мяча сверху из-за головы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Передача мяча сверху из-за головы (по воздуху, введение мяча и передача из-за головы с места). Передача мяча в движении.  Игра «вызови по имени».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способы ловли и передачи мяча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Ловля и передача мяча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способы ловли и передачи мяча 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История развития спорта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Ловля и передача мяча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История развития спорта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История развития спорта в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69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«Перестрелка», «Мини - баскетбол».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Игры: «Перестрелка», «Мини - баскетбол».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Игры: «Подвижная цель», «Мини баскетбол».  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spellStart"/>
            <w:r w:rsidRPr="00077755">
              <w:rPr>
                <w:sz w:val="20"/>
                <w:szCs w:val="20"/>
              </w:rPr>
              <w:t>ОРУс</w:t>
            </w:r>
            <w:proofErr w:type="spellEnd"/>
            <w:r w:rsidRPr="00077755">
              <w:rPr>
                <w:sz w:val="20"/>
                <w:szCs w:val="20"/>
              </w:rPr>
              <w:t xml:space="preserve"> предметами. Игры: «Подвижная цель», «Мини баскетбол».  Развитие ориентировке в пространстве.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 играть в мини – баскетбол.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мини - баскетбола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Развитие плавания в г</w:t>
            </w:r>
            <w:proofErr w:type="gramStart"/>
            <w:r w:rsidRPr="00077755">
              <w:rPr>
                <w:sz w:val="20"/>
                <w:szCs w:val="20"/>
              </w:rPr>
              <w:t>.М</w:t>
            </w:r>
            <w:proofErr w:type="gramEnd"/>
            <w:r w:rsidRPr="00077755">
              <w:rPr>
                <w:sz w:val="20"/>
                <w:szCs w:val="20"/>
              </w:rPr>
              <w:t>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«Охотники и утки», «Перестрелка».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 с предметами.  Игры: «Охотники и утки», «Перестрелка». Эстафеты.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Развитие плавания в г</w:t>
            </w:r>
            <w:proofErr w:type="gramStart"/>
            <w:r w:rsidRPr="00077755">
              <w:rPr>
                <w:sz w:val="20"/>
                <w:szCs w:val="20"/>
              </w:rPr>
              <w:t>.М</w:t>
            </w:r>
            <w:proofErr w:type="gramEnd"/>
            <w:r w:rsidRPr="00077755">
              <w:rPr>
                <w:sz w:val="20"/>
                <w:szCs w:val="20"/>
              </w:rPr>
              <w:t>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Игра «Перестрелка». Эстафета.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 в движении.  Игра «Перестрелка». Эстафета. Развитие скоростно-силовых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Развитие плавания в г</w:t>
            </w:r>
            <w:proofErr w:type="gramStart"/>
            <w:r w:rsidRPr="00077755">
              <w:rPr>
                <w:sz w:val="20"/>
                <w:szCs w:val="20"/>
              </w:rPr>
              <w:t>.М</w:t>
            </w:r>
            <w:proofErr w:type="gramEnd"/>
            <w:r w:rsidRPr="00077755">
              <w:rPr>
                <w:sz w:val="20"/>
                <w:szCs w:val="20"/>
              </w:rPr>
              <w:t>агнитогорске.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Игры: «Вызови по имени», «Мини баскетбол».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к</w:t>
            </w:r>
            <w:proofErr w:type="gramEnd"/>
            <w:r w:rsidRPr="00077755">
              <w:rPr>
                <w:sz w:val="20"/>
                <w:szCs w:val="20"/>
              </w:rPr>
              <w:t>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 в движении. Игры: «Вызови по имени», «Мини баскетбол». Развитие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 играть в мини – баскетбол.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мини - баскетбола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. Игры: «подвижная цель», «Мяч ловцу».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 в парах. Игры: «подвижная цель», «Мяч ловцу». Эстафеты. Развитие ориентировке в пространстве.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78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Игры: «Быстро и точно», «Мини баскетбол»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 в парах. Игры: «Быстро и точно», «Мини баскетбол». Овладение технико-тактическими взаимодействиями. 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играть в подвижные игры и мини баскетбол.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  <w:lang w:val="en-US"/>
              </w:rPr>
              <w:t>IV</w:t>
            </w:r>
            <w:r w:rsidRPr="00077755">
              <w:rPr>
                <w:bCs/>
                <w:sz w:val="20"/>
                <w:szCs w:val="20"/>
              </w:rPr>
              <w:t>четверть</w:t>
            </w:r>
          </w:p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Подвижные игры на основе баскетбола (2 ч)</w:t>
            </w:r>
          </w:p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Мини-баскетбол. 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 Эстафеты с ведением, передачей, бросками мяча в кольцо. Игра в мини-баскетбол.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 играть в мини – баскетбол.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мини - баскетбола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Мини-баскетбол.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ОРУ.  Эстафеты с ведением, передачей, бросками мяча в кольцо. Игра в мини-баскетбол.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 играть в мини – баскетбол.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правила подвижных игр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Кроссовая подготовка (10ч)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5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«Салки на марше». Развитие выносливости. Комплексы упражнений на развитие 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6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6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«Салки на марше».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84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7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7 мин.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8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8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Заслуженные мастера спорта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9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Заслуженные мастера спорта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9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9 мин.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077755">
                <w:rPr>
                  <w:sz w:val="20"/>
                  <w:szCs w:val="20"/>
                </w:rPr>
                <w:t>90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Заслуженные мастера спорта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10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77755">
                <w:rPr>
                  <w:sz w:val="20"/>
                  <w:szCs w:val="20"/>
                </w:rPr>
                <w:t>80 м</w:t>
              </w:r>
            </w:smartTag>
            <w:r w:rsidRPr="00077755">
              <w:rPr>
                <w:sz w:val="20"/>
                <w:szCs w:val="20"/>
              </w:rPr>
              <w:t xml:space="preserve"> ходьба). Игра «День и ночь».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89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10 мин.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Равномерный бег 10 мин.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77755">
                <w:rPr>
                  <w:sz w:val="20"/>
                  <w:szCs w:val="20"/>
                </w:rPr>
                <w:t>100 м</w:t>
              </w:r>
            </w:smartTag>
            <w:r w:rsidRPr="00077755">
              <w:rPr>
                <w:sz w:val="20"/>
                <w:szCs w:val="20"/>
              </w:rPr>
              <w:t xml:space="preserve"> бег, 100 м ходьба). Игра «На буксире». Развитие выносливости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77755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77755">
                <w:rPr>
                  <w:sz w:val="20"/>
                  <w:szCs w:val="20"/>
                </w:rPr>
                <w:t>1 км</w:t>
              </w:r>
            </w:smartTag>
            <w:r w:rsidRPr="00077755">
              <w:rPr>
                <w:sz w:val="20"/>
                <w:szCs w:val="20"/>
              </w:rPr>
              <w:t xml:space="preserve"> по пересеченной местности. Игра «Охотники и зайцы»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Легкая атлетика (12 ч)</w:t>
            </w: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755">
              <w:rPr>
                <w:rFonts w:ascii="Times New Roman" w:hAnsi="Times New Roman" w:cs="Times New Roman"/>
                <w:sz w:val="20"/>
                <w:szCs w:val="20"/>
              </w:rPr>
              <w:t>Виды ходьбы и бега.</w:t>
            </w:r>
          </w:p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3-4 препятствий. </w:t>
            </w:r>
            <w:r w:rsidRPr="00077755">
              <w:rPr>
                <w:spacing w:val="-2"/>
                <w:sz w:val="20"/>
                <w:szCs w:val="20"/>
              </w:rPr>
              <w:t>Развитие координационных способностей</w:t>
            </w:r>
            <w:r w:rsidRPr="0007775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Секции в Орджоникидзевском районе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Спринтерский бег.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Секции в Орджоникидзевском районе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93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Спринтерский бег.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Секции в Орджоникидзевском районе </w:t>
            </w:r>
            <w:proofErr w:type="gramStart"/>
            <w:r w:rsidRPr="00077755">
              <w:rPr>
                <w:sz w:val="20"/>
                <w:szCs w:val="20"/>
              </w:rPr>
              <w:t>г</w:t>
            </w:r>
            <w:proofErr w:type="gramEnd"/>
            <w:r w:rsidRPr="00077755">
              <w:rPr>
                <w:sz w:val="20"/>
                <w:szCs w:val="20"/>
              </w:rPr>
              <w:t>. Магнитогорска.</w:t>
            </w: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Спринтерский бег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95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Специально беговые упражнения.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  <w:r w:rsidRPr="00077755">
              <w:rPr>
                <w:sz w:val="20"/>
                <w:szCs w:val="20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77755">
                <w:rPr>
                  <w:sz w:val="20"/>
                  <w:szCs w:val="20"/>
                </w:rPr>
                <w:t>60 м</w:t>
              </w:r>
            </w:smartTag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Техника прыжков 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 Прыжки на заданную длину по ориентирам;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77755">
                <w:rPr>
                  <w:sz w:val="20"/>
                  <w:szCs w:val="20"/>
                </w:rPr>
                <w:t>30 см</w:t>
              </w:r>
            </w:smartTag>
            <w:r w:rsidRPr="00077755">
              <w:rPr>
                <w:sz w:val="20"/>
                <w:szCs w:val="20"/>
              </w:rPr>
              <w:t>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Знать названия разучиваемых упражнений и основы правильной техники их выполнения.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т</w:t>
            </w:r>
            <w:proofErr w:type="gramEnd"/>
            <w:r w:rsidRPr="00077755">
              <w:rPr>
                <w:sz w:val="20"/>
                <w:szCs w:val="20"/>
              </w:rPr>
              <w:t>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97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Техника прыжков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ОРУ.  Прыжки на заданную длину по ориентирам;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77755">
                <w:rPr>
                  <w:sz w:val="20"/>
                  <w:szCs w:val="20"/>
                </w:rPr>
                <w:t>30 см</w:t>
              </w:r>
            </w:smartTag>
            <w:r w:rsidRPr="00077755">
              <w:rPr>
                <w:sz w:val="20"/>
                <w:szCs w:val="20"/>
              </w:rPr>
              <w:t xml:space="preserve">.  Чередование прыжков в длину с места в полную силу и вполсилы </w:t>
            </w:r>
            <w:proofErr w:type="gramStart"/>
            <w:r w:rsidRPr="00077755">
              <w:rPr>
                <w:sz w:val="20"/>
                <w:szCs w:val="20"/>
              </w:rPr>
              <w:t xml:space="preserve">( </w:t>
            </w:r>
            <w:proofErr w:type="gramEnd"/>
            <w:r w:rsidRPr="00077755">
              <w:rPr>
                <w:sz w:val="20"/>
                <w:szCs w:val="20"/>
              </w:rPr>
              <w:t>на  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98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Техника прыжков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ОРУ. </w:t>
            </w:r>
            <w:proofErr w:type="gramStart"/>
            <w:r w:rsidRPr="00077755">
              <w:rPr>
                <w:sz w:val="20"/>
                <w:szCs w:val="20"/>
              </w:rPr>
              <w:t>Прыжок в длину с места чередуя</w:t>
            </w:r>
            <w:proofErr w:type="gramEnd"/>
            <w:r w:rsidRPr="00077755">
              <w:rPr>
                <w:sz w:val="20"/>
                <w:szCs w:val="20"/>
              </w:rPr>
              <w:t xml:space="preserve"> в полную силу и вполсилы (на точность приземления). С высоты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77755">
                <w:rPr>
                  <w:sz w:val="20"/>
                  <w:szCs w:val="20"/>
                </w:rPr>
                <w:t>70 см</w:t>
              </w:r>
            </w:smartTag>
            <w:r w:rsidRPr="00077755">
              <w:rPr>
                <w:sz w:val="20"/>
                <w:szCs w:val="20"/>
              </w:rPr>
              <w:t xml:space="preserve"> с поворотом в воздухе на 90 120◦ и  с точным приземлением в квадрат. </w:t>
            </w:r>
            <w:proofErr w:type="spellStart"/>
            <w:r w:rsidRPr="00077755">
              <w:rPr>
                <w:sz w:val="20"/>
                <w:szCs w:val="20"/>
              </w:rPr>
              <w:t>Многоскоки</w:t>
            </w:r>
            <w:proofErr w:type="spellEnd"/>
            <w:r w:rsidRPr="00077755">
              <w:rPr>
                <w:sz w:val="20"/>
                <w:szCs w:val="20"/>
              </w:rPr>
              <w:t>. «Волк во рву».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99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Прыжок в длину с места.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ОРУ. Специально беговые упражнения.  Прыжок в длину с места. Игра «Быстро по местам», «Третий лишний».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правильно выполнять движения в прыжках, правильно приземляться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т</w:t>
            </w:r>
            <w:proofErr w:type="gramEnd"/>
            <w:r w:rsidRPr="00077755">
              <w:rPr>
                <w:sz w:val="20"/>
                <w:szCs w:val="20"/>
              </w:rPr>
              <w:t>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101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 xml:space="preserve">  ОРУ.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  <w:tr w:rsidR="00176A9B" w:rsidRPr="00316644" w:rsidTr="00C10D7B">
        <w:trPr>
          <w:trHeight w:val="1391"/>
        </w:trPr>
        <w:tc>
          <w:tcPr>
            <w:tcW w:w="709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959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134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268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bCs/>
                <w:sz w:val="20"/>
                <w:szCs w:val="20"/>
              </w:rPr>
            </w:pPr>
            <w:r w:rsidRPr="00077755">
              <w:rPr>
                <w:bCs/>
                <w:sz w:val="20"/>
                <w:szCs w:val="20"/>
              </w:rPr>
              <w:t>Уметь</w:t>
            </w:r>
            <w:r w:rsidRPr="00077755">
              <w:rPr>
                <w:sz w:val="20"/>
                <w:szCs w:val="20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r w:rsidRPr="00077755">
              <w:rPr>
                <w:sz w:val="20"/>
                <w:szCs w:val="20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  <w:proofErr w:type="gramStart"/>
            <w:r w:rsidRPr="00077755">
              <w:rPr>
                <w:sz w:val="20"/>
                <w:szCs w:val="20"/>
              </w:rPr>
              <w:t>п</w:t>
            </w:r>
            <w:proofErr w:type="gramEnd"/>
            <w:r w:rsidRPr="00077755">
              <w:rPr>
                <w:sz w:val="20"/>
                <w:szCs w:val="20"/>
              </w:rPr>
              <w:t>редварительный</w:t>
            </w:r>
          </w:p>
        </w:tc>
        <w:tc>
          <w:tcPr>
            <w:tcW w:w="992" w:type="dxa"/>
            <w:shd w:val="clear" w:color="auto" w:fill="auto"/>
          </w:tcPr>
          <w:p w:rsidR="00176A9B" w:rsidRPr="00077755" w:rsidRDefault="00176A9B" w:rsidP="00316644">
            <w:pPr>
              <w:pStyle w:val="ac"/>
              <w:rPr>
                <w:sz w:val="20"/>
                <w:szCs w:val="20"/>
              </w:rPr>
            </w:pPr>
          </w:p>
        </w:tc>
      </w:tr>
    </w:tbl>
    <w:p w:rsidR="00CE012A" w:rsidRPr="00316644" w:rsidRDefault="00CE012A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12A" w:rsidRPr="00316644" w:rsidRDefault="00CE012A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12A" w:rsidRPr="000E23B9" w:rsidRDefault="00C10D7B" w:rsidP="00316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3B9">
        <w:rPr>
          <w:rFonts w:ascii="Times New Roman" w:hAnsi="Times New Roman" w:cs="Times New Roman"/>
          <w:sz w:val="32"/>
          <w:szCs w:val="32"/>
        </w:rPr>
        <w:t xml:space="preserve"> </w:t>
      </w:r>
      <w:r w:rsidRPr="000E23B9">
        <w:rPr>
          <w:rFonts w:ascii="Times New Roman" w:hAnsi="Times New Roman" w:cs="Times New Roman"/>
          <w:b/>
          <w:sz w:val="32"/>
          <w:szCs w:val="32"/>
          <w:u w:val="single"/>
        </w:rPr>
        <w:t>Описание материально-технического обеспечения образовательного процесса.</w:t>
      </w:r>
    </w:p>
    <w:p w:rsidR="00CE012A" w:rsidRPr="00316644" w:rsidRDefault="00CE012A" w:rsidP="00316644">
      <w:pPr>
        <w:pStyle w:val="a6"/>
        <w:spacing w:before="0" w:beforeAutospacing="0" w:after="0" w:afterAutospacing="0"/>
        <w:ind w:firstLine="709"/>
        <w:jc w:val="right"/>
        <w:rPr>
          <w:i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13232"/>
        <w:gridCol w:w="1453"/>
      </w:tblGrid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Лях В.И., </w:t>
            </w:r>
            <w:proofErr w:type="spellStart"/>
            <w:r w:rsidRPr="00316644"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 w:rsidRPr="003166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 </w:t>
            </w: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1–11-х классов. – М.: Просвещение, 20</w:t>
            </w:r>
            <w:r w:rsidR="00C10D7B" w:rsidRPr="00316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</w:t>
            </w:r>
            <w:r w:rsidR="00C10D7B"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Школьникова</w:t>
            </w:r>
            <w:proofErr w:type="spellEnd"/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1664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2002 г</w:t>
              </w:r>
            </w:smartTag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Ковалько</w:t>
            </w:r>
            <w:proofErr w:type="spellEnd"/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 Поурочные разработки по физкультуре  1-4  класс, Москва «</w:t>
            </w:r>
            <w:proofErr w:type="spellStart"/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Вако</w:t>
            </w:r>
            <w:proofErr w:type="spellEnd"/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316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31664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Style w:val="a5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16644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Мячи:  малый  мя</w:t>
            </w: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E012A" w:rsidRPr="00316644" w:rsidTr="00792E32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E012A" w:rsidRPr="00316644" w:rsidTr="00792E32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E012A" w:rsidRPr="00316644" w:rsidTr="00792E32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E012A" w:rsidRPr="00316644" w:rsidTr="00792E32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10D7B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E012A" w:rsidRPr="00316644" w:rsidTr="00792E32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10D7B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E012A" w:rsidRPr="00316644" w:rsidTr="00792E32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10D7B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12A" w:rsidRPr="00316644" w:rsidTr="00792E32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10D7B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E012A" w:rsidRPr="00316644" w:rsidTr="00792E32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10D7B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12A" w:rsidRPr="00316644" w:rsidTr="00792E32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A" w:rsidRPr="00316644" w:rsidRDefault="00C10D7B" w:rsidP="00316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2A" w:rsidRPr="00316644" w:rsidRDefault="00CE012A" w:rsidP="0031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E012A" w:rsidRPr="00316644" w:rsidRDefault="00CE012A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44">
        <w:rPr>
          <w:rStyle w:val="a7"/>
          <w:rFonts w:ascii="Times New Roman" w:hAnsi="Times New Roman" w:cs="Times New Roman"/>
          <w:sz w:val="24"/>
          <w:szCs w:val="24"/>
        </w:rPr>
        <w:t>Д</w:t>
      </w:r>
      <w:r w:rsidRPr="00316644">
        <w:rPr>
          <w:rFonts w:ascii="Times New Roman" w:hAnsi="Times New Roman" w:cs="Times New Roman"/>
          <w:sz w:val="24"/>
          <w:szCs w:val="24"/>
        </w:rPr>
        <w:t> – демонстрационный экземпляр (1экземпляр);</w:t>
      </w:r>
      <w:r w:rsidRPr="00316644">
        <w:rPr>
          <w:rFonts w:ascii="Times New Roman" w:hAnsi="Times New Roman" w:cs="Times New Roman"/>
          <w:sz w:val="24"/>
          <w:szCs w:val="24"/>
        </w:rPr>
        <w:br/>
      </w:r>
      <w:r w:rsidRPr="00316644">
        <w:rPr>
          <w:rStyle w:val="a7"/>
          <w:rFonts w:ascii="Times New Roman" w:hAnsi="Times New Roman" w:cs="Times New Roman"/>
          <w:sz w:val="24"/>
          <w:szCs w:val="24"/>
        </w:rPr>
        <w:t>К</w:t>
      </w:r>
      <w:r w:rsidRPr="00316644">
        <w:rPr>
          <w:rFonts w:ascii="Times New Roman" w:hAnsi="Times New Roman" w:cs="Times New Roman"/>
          <w:sz w:val="24"/>
          <w:szCs w:val="24"/>
        </w:rPr>
        <w:t> – полный комплект (для каждого ученика);</w:t>
      </w:r>
      <w:r w:rsidRPr="00316644">
        <w:rPr>
          <w:rFonts w:ascii="Times New Roman" w:hAnsi="Times New Roman" w:cs="Times New Roman"/>
          <w:sz w:val="24"/>
          <w:szCs w:val="24"/>
        </w:rPr>
        <w:br/>
      </w:r>
      <w:r w:rsidRPr="00316644">
        <w:rPr>
          <w:rStyle w:val="a7"/>
          <w:rFonts w:ascii="Times New Roman" w:hAnsi="Times New Roman" w:cs="Times New Roman"/>
          <w:sz w:val="24"/>
          <w:szCs w:val="24"/>
        </w:rPr>
        <w:t>Ф</w:t>
      </w:r>
      <w:r w:rsidRPr="00316644">
        <w:rPr>
          <w:rFonts w:ascii="Times New Roman" w:hAnsi="Times New Roman" w:cs="Times New Roman"/>
          <w:sz w:val="24"/>
          <w:szCs w:val="24"/>
        </w:rPr>
        <w:t> – комплект для фронтальной работы (не менее 1 экземпляра на 2 учеников);</w:t>
      </w:r>
      <w:r w:rsidRPr="003166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6644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316644">
        <w:rPr>
          <w:rFonts w:ascii="Times New Roman" w:hAnsi="Times New Roman" w:cs="Times New Roman"/>
          <w:sz w:val="24"/>
          <w:szCs w:val="24"/>
        </w:rPr>
        <w:t> – комплект</w:t>
      </w:r>
    </w:p>
    <w:p w:rsidR="00CE012A" w:rsidRPr="00316644" w:rsidRDefault="00CE012A" w:rsidP="003166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E012A" w:rsidRPr="00316644" w:rsidRDefault="00CE012A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12A" w:rsidRPr="00316644" w:rsidRDefault="00CE012A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EBA" w:rsidRPr="00316644" w:rsidRDefault="00443EBA" w:rsidP="0031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EBA" w:rsidRPr="00316644" w:rsidSect="00176A9B">
      <w:pgSz w:w="16838" w:h="11906" w:orient="landscape"/>
      <w:pgMar w:top="851" w:right="1134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F78"/>
    <w:multiLevelType w:val="multilevel"/>
    <w:tmpl w:val="E8EE9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">
    <w:nsid w:val="0ADE05F4"/>
    <w:multiLevelType w:val="hybridMultilevel"/>
    <w:tmpl w:val="BFBE590E"/>
    <w:lvl w:ilvl="0" w:tplc="751C1C94">
      <w:start w:val="1"/>
      <w:numFmt w:val="decimal"/>
      <w:lvlText w:val="%1."/>
      <w:lvlJc w:val="left"/>
      <w:pPr>
        <w:ind w:left="1875" w:hanging="876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9D7FAD"/>
    <w:multiLevelType w:val="multilevel"/>
    <w:tmpl w:val="4E929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A25BE"/>
    <w:multiLevelType w:val="hybridMultilevel"/>
    <w:tmpl w:val="499E87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B0A9E"/>
    <w:multiLevelType w:val="hybridMultilevel"/>
    <w:tmpl w:val="51A0D660"/>
    <w:lvl w:ilvl="0" w:tplc="EF866C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12A"/>
    <w:rsid w:val="00077755"/>
    <w:rsid w:val="000E23B9"/>
    <w:rsid w:val="00176A9B"/>
    <w:rsid w:val="00316644"/>
    <w:rsid w:val="00422167"/>
    <w:rsid w:val="00443EBA"/>
    <w:rsid w:val="005A0B1F"/>
    <w:rsid w:val="00821972"/>
    <w:rsid w:val="00C10D7B"/>
    <w:rsid w:val="00C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A"/>
  </w:style>
  <w:style w:type="paragraph" w:styleId="1">
    <w:name w:val="heading 1"/>
    <w:next w:val="a"/>
    <w:link w:val="10"/>
    <w:uiPriority w:val="9"/>
    <w:qFormat/>
    <w:rsid w:val="00176A9B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E012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qFormat/>
    <w:rsid w:val="00CE012A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012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CE012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3">
    <w:name w:val="Основной текст Знак"/>
    <w:basedOn w:val="a0"/>
    <w:link w:val="a4"/>
    <w:uiPriority w:val="99"/>
    <w:locked/>
    <w:rsid w:val="00CE012A"/>
    <w:rPr>
      <w:sz w:val="24"/>
      <w:szCs w:val="19"/>
    </w:rPr>
  </w:style>
  <w:style w:type="paragraph" w:styleId="a4">
    <w:name w:val="Body Text"/>
    <w:basedOn w:val="a"/>
    <w:link w:val="a3"/>
    <w:uiPriority w:val="99"/>
    <w:rsid w:val="00CE012A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E012A"/>
  </w:style>
  <w:style w:type="paragraph" w:customStyle="1" w:styleId="msonormalcxspmiddle">
    <w:name w:val="msonormalcxspmiddle"/>
    <w:basedOn w:val="a"/>
    <w:rsid w:val="00CE012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CE012A"/>
    <w:rPr>
      <w:i/>
      <w:iCs/>
    </w:rPr>
  </w:style>
  <w:style w:type="paragraph" w:styleId="a6">
    <w:name w:val="Normal (Web)"/>
    <w:basedOn w:val="a"/>
    <w:rsid w:val="00CE012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E012A"/>
    <w:rPr>
      <w:b/>
      <w:bCs/>
    </w:rPr>
  </w:style>
  <w:style w:type="character" w:customStyle="1" w:styleId="highlight">
    <w:name w:val="highlight"/>
    <w:basedOn w:val="a0"/>
    <w:rsid w:val="00CE012A"/>
  </w:style>
  <w:style w:type="character" w:customStyle="1" w:styleId="10">
    <w:name w:val="Заголовок 1 Знак"/>
    <w:basedOn w:val="a0"/>
    <w:link w:val="1"/>
    <w:uiPriority w:val="9"/>
    <w:rsid w:val="00176A9B"/>
    <w:rPr>
      <w:rFonts w:ascii="Cambria" w:eastAsia="Times New Roman" w:hAnsi="Cambria" w:cs="Times New Roman"/>
      <w:b/>
      <w:bCs/>
      <w:color w:val="000000"/>
      <w:sz w:val="32"/>
      <w:szCs w:val="28"/>
      <w:lang w:val="en-US" w:eastAsia="en-US" w:bidi="en-US"/>
    </w:rPr>
  </w:style>
  <w:style w:type="paragraph" w:styleId="a8">
    <w:name w:val="footer"/>
    <w:basedOn w:val="a"/>
    <w:link w:val="a9"/>
    <w:uiPriority w:val="99"/>
    <w:semiHidden/>
    <w:unhideWhenUsed/>
    <w:rsid w:val="00176A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76A9B"/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176A9B"/>
  </w:style>
  <w:style w:type="paragraph" w:styleId="ab">
    <w:name w:val="List Paragraph"/>
    <w:basedOn w:val="a"/>
    <w:uiPriority w:val="34"/>
    <w:qFormat/>
    <w:rsid w:val="00176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17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76A9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e">
    <w:name w:val="ТАБЛИЦА"/>
    <w:next w:val="a"/>
    <w:autoRedefine/>
    <w:rsid w:val="00176A9B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176A9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6A9B"/>
    <w:rPr>
      <w:rFonts w:ascii="Calibri" w:eastAsia="Calibri" w:hAnsi="Calibri" w:cs="Times New Roman"/>
      <w:lang w:eastAsia="en-US"/>
    </w:rPr>
  </w:style>
  <w:style w:type="paragraph" w:styleId="af1">
    <w:name w:val="Body Text Indent"/>
    <w:basedOn w:val="a"/>
    <w:link w:val="af2"/>
    <w:rsid w:val="00176A9B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176A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3">
    <w:name w:val="List"/>
    <w:basedOn w:val="a"/>
    <w:rsid w:val="00176A9B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176A9B"/>
    <w:rPr>
      <w:color w:val="0000FF"/>
      <w:u w:val="single"/>
    </w:rPr>
  </w:style>
  <w:style w:type="paragraph" w:customStyle="1" w:styleId="c0">
    <w:name w:val="c0"/>
    <w:basedOn w:val="a"/>
    <w:rsid w:val="0017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76A9B"/>
  </w:style>
  <w:style w:type="paragraph" w:customStyle="1" w:styleId="Style6">
    <w:name w:val="Style6"/>
    <w:basedOn w:val="a"/>
    <w:rsid w:val="00176A9B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">
    <w:name w:val="Font Style20"/>
    <w:basedOn w:val="a0"/>
    <w:rsid w:val="00176A9B"/>
    <w:rPr>
      <w:rFonts w:ascii="Trebuchet MS" w:hAnsi="Trebuchet MS" w:cs="Trebuchet MS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76A9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6A9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7B83-3234-4CB9-BC2E-B44DBB60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2013-05-18T07:31:00Z</cp:lastPrinted>
  <dcterms:created xsi:type="dcterms:W3CDTF">2013-05-14T08:12:00Z</dcterms:created>
  <dcterms:modified xsi:type="dcterms:W3CDTF">2013-05-18T07:31:00Z</dcterms:modified>
</cp:coreProperties>
</file>