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06" w:rsidRPr="00752B14" w:rsidRDefault="007C2106" w:rsidP="00EA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106" w:rsidRPr="00CE3C18" w:rsidRDefault="007C2106" w:rsidP="00EA5E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3C18">
        <w:rPr>
          <w:rFonts w:ascii="Times New Roman" w:hAnsi="Times New Roman" w:cs="Times New Roman"/>
          <w:b/>
          <w:sz w:val="32"/>
          <w:szCs w:val="32"/>
          <w:u w:val="single"/>
        </w:rPr>
        <w:t>Пояснительная   записка</w:t>
      </w:r>
    </w:p>
    <w:p w:rsidR="007C2106" w:rsidRPr="00CE3C18" w:rsidRDefault="007C2106" w:rsidP="00EA5E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5E3C" w:rsidRPr="00752B14" w:rsidRDefault="00EA5E3C" w:rsidP="00EA5E3C">
      <w:pPr>
        <w:pStyle w:val="1"/>
        <w:rPr>
          <w:sz w:val="24"/>
          <w:szCs w:val="24"/>
        </w:rPr>
      </w:pPr>
      <w:r w:rsidRPr="00752B14">
        <w:rPr>
          <w:sz w:val="24"/>
          <w:szCs w:val="24"/>
        </w:rPr>
        <w:t xml:space="preserve">Рабочая  учебная программа по  музыке для  </w:t>
      </w:r>
      <w:r w:rsidR="00752B14" w:rsidRPr="00752B14">
        <w:rPr>
          <w:sz w:val="24"/>
          <w:szCs w:val="24"/>
        </w:rPr>
        <w:t xml:space="preserve">2 </w:t>
      </w:r>
      <w:r w:rsidRPr="00752B14">
        <w:rPr>
          <w:sz w:val="24"/>
          <w:szCs w:val="24"/>
        </w:rPr>
        <w:t xml:space="preserve">  класс</w:t>
      </w:r>
      <w:r w:rsidR="00752B14" w:rsidRPr="00752B14">
        <w:rPr>
          <w:sz w:val="24"/>
          <w:szCs w:val="24"/>
        </w:rPr>
        <w:t>а</w:t>
      </w:r>
      <w:r w:rsidRPr="00752B14">
        <w:rPr>
          <w:sz w:val="24"/>
          <w:szCs w:val="24"/>
        </w:rPr>
        <w:t xml:space="preserve">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752B14">
        <w:rPr>
          <w:sz w:val="24"/>
          <w:szCs w:val="24"/>
        </w:rPr>
        <w:t>Г.П.Сергеевой</w:t>
      </w:r>
      <w:proofErr w:type="gramStart"/>
      <w:r w:rsidRPr="00752B14">
        <w:rPr>
          <w:sz w:val="24"/>
          <w:szCs w:val="24"/>
        </w:rPr>
        <w:t>,</w:t>
      </w:r>
      <w:r w:rsidRPr="00752B14">
        <w:rPr>
          <w:iCs/>
          <w:sz w:val="24"/>
          <w:szCs w:val="24"/>
        </w:rPr>
        <w:t>Т</w:t>
      </w:r>
      <w:proofErr w:type="spellEnd"/>
      <w:proofErr w:type="gramEnd"/>
      <w:r w:rsidRPr="00752B14">
        <w:rPr>
          <w:iCs/>
          <w:sz w:val="24"/>
          <w:szCs w:val="24"/>
        </w:rPr>
        <w:t xml:space="preserve">. </w:t>
      </w:r>
      <w:r w:rsidRPr="00752B14">
        <w:rPr>
          <w:sz w:val="24"/>
          <w:szCs w:val="24"/>
        </w:rPr>
        <w:t xml:space="preserve">С. </w:t>
      </w:r>
      <w:proofErr w:type="spellStart"/>
      <w:r w:rsidRPr="00752B14">
        <w:rPr>
          <w:iCs/>
          <w:sz w:val="24"/>
          <w:szCs w:val="24"/>
        </w:rPr>
        <w:t>Шмагина</w:t>
      </w:r>
      <w:proofErr w:type="spellEnd"/>
      <w:r w:rsidRPr="00752B14">
        <w:rPr>
          <w:sz w:val="24"/>
          <w:szCs w:val="24"/>
        </w:rPr>
        <w:t xml:space="preserve">, М., Просвещение, 2010. </w:t>
      </w:r>
    </w:p>
    <w:p w:rsidR="00EA5E3C" w:rsidRPr="00752B14" w:rsidRDefault="00EA5E3C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Предмет музыка в начальной школе  имеет цель: формирование фундамента музыкальной культуры учащихся как части их общей и духовной культуры.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задач:</w:t>
      </w:r>
    </w:p>
    <w:p w:rsidR="00EA5E3C" w:rsidRPr="00752B14" w:rsidRDefault="00EA5E3C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E3C" w:rsidRPr="00752B14" w:rsidRDefault="00EA5E3C" w:rsidP="00EA5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iCs/>
          <w:sz w:val="24"/>
          <w:szCs w:val="24"/>
        </w:rPr>
        <w:t xml:space="preserve">формирование </w:t>
      </w:r>
      <w:r w:rsidRPr="00752B14">
        <w:rPr>
          <w:rFonts w:ascii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EA5E3C" w:rsidRPr="00752B14" w:rsidRDefault="00EA5E3C" w:rsidP="00EA5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iCs/>
          <w:sz w:val="24"/>
          <w:szCs w:val="24"/>
        </w:rPr>
        <w:t xml:space="preserve">воспитание </w:t>
      </w:r>
      <w:r w:rsidRPr="00752B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2B14">
        <w:rPr>
          <w:rFonts w:ascii="Times New Roman" w:hAnsi="Times New Roman" w:cs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EA5E3C" w:rsidRPr="00752B14" w:rsidRDefault="00EA5E3C" w:rsidP="00EA5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752B14">
        <w:rPr>
          <w:rFonts w:ascii="Times New Roman" w:hAnsi="Times New Roman" w:cs="Times New Roman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proofErr w:type="gramStart"/>
      <w:r w:rsidRPr="00752B1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– творческих</w:t>
      </w:r>
      <w:proofErr w:type="gramEnd"/>
      <w:r w:rsidRPr="00752B14">
        <w:rPr>
          <w:rFonts w:ascii="Times New Roman" w:hAnsi="Times New Roman" w:cs="Times New Roman"/>
          <w:sz w:val="24"/>
          <w:szCs w:val="24"/>
        </w:rPr>
        <w:t xml:space="preserve"> способностей в различных видах музыкальной деятельности;</w:t>
      </w:r>
    </w:p>
    <w:p w:rsidR="00EA5E3C" w:rsidRPr="00752B14" w:rsidRDefault="00EA5E3C" w:rsidP="00EA5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iCs/>
          <w:sz w:val="24"/>
          <w:szCs w:val="24"/>
        </w:rPr>
        <w:t>освоение</w:t>
      </w:r>
      <w:r w:rsidRPr="00752B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2B14">
        <w:rPr>
          <w:rFonts w:ascii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EA5E3C" w:rsidRPr="00752B14" w:rsidRDefault="00EA5E3C" w:rsidP="00EA5E3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iCs/>
          <w:sz w:val="24"/>
          <w:szCs w:val="24"/>
        </w:rPr>
        <w:t xml:space="preserve">овладение </w:t>
      </w:r>
      <w:r w:rsidRPr="00752B14">
        <w:rPr>
          <w:rFonts w:ascii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EA5E3C" w:rsidRPr="00752B14" w:rsidRDefault="00EA5E3C" w:rsidP="00EA5E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5E3C" w:rsidRPr="00752B14" w:rsidRDefault="00EA5E3C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EA5E3C" w:rsidRPr="00752B14" w:rsidRDefault="00EA5E3C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EA5E3C" w:rsidRPr="00752B14" w:rsidRDefault="00EA5E3C" w:rsidP="00EA5E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A59CA" w:rsidRPr="00752B14" w:rsidRDefault="000A59CA" w:rsidP="00EA5E3C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7C2106" w:rsidRPr="00752B14" w:rsidRDefault="007C2106" w:rsidP="00EA5E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2106" w:rsidRPr="00CE3C18" w:rsidRDefault="007C2106" w:rsidP="00EA5E3C">
      <w:pPr>
        <w:shd w:val="clear" w:color="auto" w:fill="FFFFFF"/>
        <w:spacing w:after="0" w:line="240" w:lineRule="auto"/>
        <w:ind w:left="53" w:firstLine="40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2B14">
        <w:rPr>
          <w:rFonts w:ascii="Times New Roman" w:hAnsi="Times New Roman" w:cs="Times New Roman"/>
          <w:b/>
          <w:sz w:val="24"/>
          <w:szCs w:val="24"/>
        </w:rPr>
        <w:tab/>
      </w:r>
      <w:r w:rsidRPr="00CE3C18">
        <w:rPr>
          <w:rFonts w:ascii="Times New Roman" w:hAnsi="Times New Roman" w:cs="Times New Roman"/>
          <w:b/>
          <w:sz w:val="32"/>
          <w:szCs w:val="32"/>
          <w:u w:val="single"/>
        </w:rPr>
        <w:t>Общая характеристика учебного предмета, курса.</w:t>
      </w:r>
    </w:p>
    <w:p w:rsidR="00D82A8F" w:rsidRPr="00752B14" w:rsidRDefault="00D82A8F" w:rsidP="00EA5E3C">
      <w:pPr>
        <w:pStyle w:val="1"/>
        <w:rPr>
          <w:bCs/>
          <w:sz w:val="24"/>
          <w:szCs w:val="24"/>
        </w:rPr>
      </w:pPr>
      <w:r w:rsidRPr="00752B14">
        <w:rPr>
          <w:b/>
          <w:sz w:val="24"/>
          <w:szCs w:val="24"/>
        </w:rPr>
        <w:t xml:space="preserve">       </w:t>
      </w:r>
      <w:r w:rsidRPr="00752B14">
        <w:rPr>
          <w:sz w:val="24"/>
          <w:szCs w:val="24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752B14">
        <w:rPr>
          <w:bCs/>
          <w:sz w:val="24"/>
          <w:szCs w:val="24"/>
        </w:rPr>
        <w:t>эмоционально-нравственной сферы</w:t>
      </w:r>
      <w:r w:rsidRPr="00752B14">
        <w:rPr>
          <w:sz w:val="24"/>
          <w:szCs w:val="24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752B14">
        <w:rPr>
          <w:bCs/>
          <w:sz w:val="24"/>
          <w:szCs w:val="24"/>
        </w:rPr>
        <w:t xml:space="preserve"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</w:t>
      </w:r>
      <w:r w:rsidRPr="00752B14">
        <w:rPr>
          <w:bCs/>
          <w:sz w:val="24"/>
          <w:szCs w:val="24"/>
        </w:rPr>
        <w:lastRenderedPageBreak/>
        <w:t>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752B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2B14">
        <w:rPr>
          <w:rFonts w:ascii="Times New Roman" w:hAnsi="Times New Roman" w:cs="Times New Roman"/>
          <w:sz w:val="24"/>
          <w:szCs w:val="24"/>
        </w:rPr>
        <w:t xml:space="preserve">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D82A8F" w:rsidRPr="00752B14" w:rsidRDefault="00D82A8F" w:rsidP="00EA5E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</w:t>
      </w:r>
      <w:proofErr w:type="gramStart"/>
      <w:r w:rsidRPr="00752B14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752B14">
        <w:rPr>
          <w:rFonts w:ascii="Times New Roman" w:hAnsi="Times New Roman" w:cs="Times New Roman"/>
          <w:sz w:val="24"/>
          <w:szCs w:val="24"/>
        </w:rPr>
        <w:t xml:space="preserve">;  игра на музыкальных инструментах;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D82A8F" w:rsidRPr="00752B14" w:rsidRDefault="00D82A8F" w:rsidP="00EA5E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Предпочтительными формами организации учебного процесса на уроке являются: 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групповая, коллективная работа с учащимися. В программе предусмотрены нетрадиционные формы проведения уроков: уроки-путешествия, уроки-игры, урок-экскурсия, уроки-концерты. </w:t>
      </w:r>
    </w:p>
    <w:p w:rsidR="00D82A8F" w:rsidRPr="00752B14" w:rsidRDefault="00D82A8F" w:rsidP="00EA5E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   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коренных народов Урала и составляет 10% учебного времени.</w:t>
      </w:r>
    </w:p>
    <w:p w:rsidR="00D82A8F" w:rsidRPr="00752B14" w:rsidRDefault="00D82A8F" w:rsidP="00EA5E3C">
      <w:pPr>
        <w:shd w:val="clear" w:color="auto" w:fill="FFFFFF"/>
        <w:spacing w:after="0" w:line="240" w:lineRule="auto"/>
        <w:ind w:left="53" w:firstLine="4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106" w:rsidRPr="00CE3C18" w:rsidRDefault="007C2106" w:rsidP="00EA5E3C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32"/>
          <w:szCs w:val="32"/>
          <w:u w:val="single"/>
        </w:rPr>
      </w:pPr>
      <w:r w:rsidRPr="00CE3C18">
        <w:rPr>
          <w:rFonts w:ascii="Times New Roman" w:hAnsi="Times New Roman" w:cs="Times New Roman"/>
          <w:b/>
          <w:snapToGrid w:val="0"/>
          <w:color w:val="000000"/>
          <w:sz w:val="32"/>
          <w:szCs w:val="32"/>
          <w:u w:val="single"/>
        </w:rPr>
        <w:t>Описание места учебного предмета, курса в учебном плане.</w:t>
      </w:r>
    </w:p>
    <w:p w:rsidR="007C2106" w:rsidRPr="00CE3C18" w:rsidRDefault="007C2106" w:rsidP="00EA5E3C">
      <w:pPr>
        <w:tabs>
          <w:tab w:val="left" w:pos="8595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32"/>
          <w:szCs w:val="32"/>
          <w:u w:val="single"/>
        </w:rPr>
      </w:pPr>
      <w:r w:rsidRPr="00752B1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Согласно базисному (образовательному) плану образовательных учреждений  РФ всего на изучение музыки  в начальной школе выделяется 135 часов, из них в 1 классе  -33 ч (1ч в неделю, 33 </w:t>
      </w:r>
      <w:proofErr w:type="spellStart"/>
      <w:r w:rsidRPr="00752B1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уч</w:t>
      </w:r>
      <w:proofErr w:type="spellEnd"/>
      <w:r w:rsidRPr="00752B1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недели), по 34 часа  со 2 - 4 </w:t>
      </w:r>
      <w:proofErr w:type="spellStart"/>
      <w:r w:rsidRPr="00752B1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кл</w:t>
      </w:r>
      <w:proofErr w:type="spellEnd"/>
      <w:r w:rsidRPr="00752B1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(1час  в неделю  34 </w:t>
      </w:r>
      <w:proofErr w:type="spellStart"/>
      <w:r w:rsidRPr="00752B1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уч</w:t>
      </w:r>
      <w:proofErr w:type="spellEnd"/>
      <w:r w:rsidRPr="00752B1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недели в каждом классе).</w:t>
      </w:r>
      <w:r w:rsidRPr="00752B14">
        <w:rPr>
          <w:rFonts w:ascii="Times New Roman" w:hAnsi="Times New Roman" w:cs="Times New Roman"/>
          <w:snapToGrid w:val="0"/>
          <w:color w:val="000000"/>
          <w:sz w:val="24"/>
          <w:szCs w:val="24"/>
        </w:rPr>
        <w:br/>
      </w:r>
      <w:r w:rsidRPr="00CE3C18">
        <w:rPr>
          <w:rFonts w:ascii="Times New Roman" w:hAnsi="Times New Roman" w:cs="Times New Roman"/>
          <w:b/>
          <w:snapToGrid w:val="0"/>
          <w:color w:val="000000"/>
          <w:sz w:val="32"/>
          <w:szCs w:val="32"/>
          <w:u w:val="single"/>
        </w:rPr>
        <w:t>Описание ценностных ориентиров содержания учебного предмета, курса.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Любое чувство </w:t>
      </w:r>
      <w:r w:rsidRPr="00752B1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52B14">
        <w:rPr>
          <w:rFonts w:ascii="Times New Roman" w:hAnsi="Times New Roman" w:cs="Times New Roman"/>
          <w:sz w:val="24"/>
          <w:szCs w:val="24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</w:t>
      </w:r>
      <w:r w:rsidRPr="00752B14">
        <w:rPr>
          <w:rFonts w:ascii="Times New Roman" w:hAnsi="Times New Roman" w:cs="Times New Roman"/>
          <w:bCs/>
          <w:sz w:val="24"/>
          <w:szCs w:val="24"/>
        </w:rPr>
        <w:t>содержанием музыкального произведения</w:t>
      </w:r>
      <w:r w:rsidRPr="00752B14">
        <w:rPr>
          <w:rFonts w:ascii="Times New Roman" w:hAnsi="Times New Roman" w:cs="Times New Roman"/>
          <w:sz w:val="24"/>
          <w:szCs w:val="24"/>
        </w:rPr>
        <w:t xml:space="preserve"> окажутся не  только чувства, а  </w:t>
      </w:r>
      <w:r w:rsidRPr="00752B14">
        <w:rPr>
          <w:rFonts w:ascii="Times New Roman" w:hAnsi="Times New Roman" w:cs="Times New Roman"/>
          <w:bCs/>
          <w:sz w:val="24"/>
          <w:szCs w:val="24"/>
        </w:rPr>
        <w:t>общечеловеческие ценности духовного порядка, выраженные в чувствах</w:t>
      </w:r>
      <w:r w:rsidRPr="00752B14">
        <w:rPr>
          <w:rFonts w:ascii="Times New Roman" w:hAnsi="Times New Roman" w:cs="Times New Roman"/>
          <w:sz w:val="24"/>
          <w:szCs w:val="24"/>
        </w:rPr>
        <w:t>.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», «видения», конкретных музыкальных </w:t>
      </w:r>
      <w:r w:rsidRPr="00752B14">
        <w:rPr>
          <w:rFonts w:ascii="Times New Roman" w:hAnsi="Times New Roman" w:cs="Times New Roman"/>
          <w:sz w:val="24"/>
          <w:szCs w:val="24"/>
        </w:rPr>
        <w:lastRenderedPageBreak/>
        <w:t>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D82A8F" w:rsidRPr="00752B14" w:rsidRDefault="00D82A8F" w:rsidP="00EA5E3C">
      <w:pPr>
        <w:tabs>
          <w:tab w:val="center" w:pos="4252"/>
          <w:tab w:val="left" w:pos="6585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82A8F" w:rsidRPr="00752B14" w:rsidRDefault="00D82A8F" w:rsidP="00EA5E3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7C2106" w:rsidRPr="00CE3C18" w:rsidRDefault="007C2106" w:rsidP="00EA5E3C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3C18">
        <w:rPr>
          <w:rFonts w:ascii="Times New Roman" w:hAnsi="Times New Roman" w:cs="Times New Roman"/>
          <w:b/>
          <w:sz w:val="32"/>
          <w:szCs w:val="32"/>
          <w:u w:val="single"/>
        </w:rPr>
        <w:t>Результаты изучения учебного предмета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752B14">
        <w:rPr>
          <w:rFonts w:ascii="Times New Roman" w:hAnsi="Times New Roman" w:cs="Times New Roman"/>
          <w:bCs/>
          <w:sz w:val="24"/>
          <w:szCs w:val="24"/>
        </w:rPr>
        <w:t>метапрограмности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752B14">
        <w:rPr>
          <w:rFonts w:ascii="Times New Roman" w:hAnsi="Times New Roman" w:cs="Times New Roman"/>
          <w:bCs/>
          <w:sz w:val="24"/>
          <w:szCs w:val="24"/>
        </w:rPr>
        <w:t>осмысливает, прослеживает происхождение важнейших понятий,</w:t>
      </w:r>
      <w:r w:rsidRPr="00752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B14">
        <w:rPr>
          <w:rFonts w:ascii="Times New Roman" w:hAnsi="Times New Roman" w:cs="Times New Roman"/>
          <w:bCs/>
          <w:sz w:val="24"/>
          <w:szCs w:val="24"/>
        </w:rPr>
        <w:t>которые определяют данную предметную область знания</w:t>
      </w:r>
      <w:r w:rsidRPr="00752B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2B14">
        <w:rPr>
          <w:rFonts w:ascii="Times New Roman" w:hAnsi="Times New Roman" w:cs="Times New Roman"/>
          <w:sz w:val="24"/>
          <w:szCs w:val="24"/>
        </w:rPr>
        <w:t>Он как бы заново открывает эти понятия. И через это как следствие перед ним разворачивается процесс возникновения того или иного  знания, он «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переоткрывает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752B14">
        <w:rPr>
          <w:rFonts w:ascii="Times New Roman" w:hAnsi="Times New Roman" w:cs="Times New Roman"/>
          <w:bCs/>
          <w:sz w:val="24"/>
          <w:szCs w:val="24"/>
        </w:rPr>
        <w:t>способ своей работы с этим понятием на разном предметном материале</w:t>
      </w:r>
      <w:r w:rsidRPr="00752B14">
        <w:rPr>
          <w:rFonts w:ascii="Times New Roman" w:hAnsi="Times New Roman" w:cs="Times New Roman"/>
          <w:sz w:val="24"/>
          <w:szCs w:val="24"/>
        </w:rPr>
        <w:t xml:space="preserve">. Создаются условия для того, чтобы ученик начал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52B14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- целостный, социально -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ориетированный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- уважительное отношение к культуре других народов;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D82A8F" w:rsidRPr="00752B14" w:rsidRDefault="00D82A8F" w:rsidP="00EA5E3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2B14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752B14">
        <w:rPr>
          <w:rFonts w:ascii="Times New Roman" w:hAnsi="Times New Roman" w:cs="Times New Roman"/>
          <w:bCs/>
          <w:sz w:val="24"/>
          <w:szCs w:val="24"/>
        </w:rPr>
        <w:t xml:space="preserve"> результаты: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752B14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spellStart"/>
      <w:r w:rsidRPr="00752B14">
        <w:rPr>
          <w:rFonts w:ascii="Times New Roman" w:hAnsi="Times New Roman" w:cs="Times New Roman"/>
          <w:bCs/>
          <w:sz w:val="24"/>
          <w:szCs w:val="24"/>
        </w:rPr>
        <w:t>метапредметным</w:t>
      </w:r>
      <w:proofErr w:type="spellEnd"/>
      <w:r w:rsidRPr="00752B14">
        <w:rPr>
          <w:rFonts w:ascii="Times New Roman" w:hAnsi="Times New Roman" w:cs="Times New Roman"/>
          <w:bCs/>
          <w:sz w:val="24"/>
          <w:szCs w:val="24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D82A8F" w:rsidRPr="00752B14" w:rsidRDefault="00D82A8F" w:rsidP="00EA5E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752B14">
        <w:rPr>
          <w:rFonts w:ascii="Times New Roman" w:hAnsi="Times New Roman" w:cs="Times New Roman"/>
          <w:bCs/>
          <w:sz w:val="24"/>
          <w:szCs w:val="24"/>
        </w:rPr>
        <w:t>мультимедийные</w:t>
      </w:r>
      <w:proofErr w:type="spellEnd"/>
      <w:r w:rsidRPr="00752B14">
        <w:rPr>
          <w:rFonts w:ascii="Times New Roman" w:hAnsi="Times New Roman" w:cs="Times New Roman"/>
          <w:bCs/>
          <w:sz w:val="24"/>
          <w:szCs w:val="24"/>
        </w:rPr>
        <w:t xml:space="preserve"> презентации и т.д.).</w:t>
      </w:r>
    </w:p>
    <w:p w:rsidR="00D82A8F" w:rsidRPr="00752B14" w:rsidRDefault="00D82A8F" w:rsidP="00EA5E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2A8F" w:rsidRPr="00752B14" w:rsidRDefault="00D82A8F" w:rsidP="00EA5E3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D82A8F" w:rsidRPr="00752B14" w:rsidRDefault="00D82A8F" w:rsidP="00EA5E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52B14">
        <w:rPr>
          <w:rFonts w:ascii="Times New Roman" w:hAnsi="Times New Roman" w:cs="Times New Roman"/>
          <w:sz w:val="24"/>
          <w:szCs w:val="24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D82A8F" w:rsidRPr="00752B14" w:rsidRDefault="00D82A8F" w:rsidP="00EA5E3C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   - формирование общего представления о музыкальной картине мира;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lastRenderedPageBreak/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   - умение воспринимать музыку и выражать свое отношение к музыкальным произведениям;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</w:t>
      </w:r>
      <w:proofErr w:type="spellStart"/>
      <w:proofErr w:type="gramStart"/>
      <w:r w:rsidRPr="00752B14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– хоровых</w:t>
      </w:r>
      <w:proofErr w:type="gramEnd"/>
      <w:r w:rsidRPr="00752B14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D82A8F" w:rsidRPr="00752B14" w:rsidRDefault="00D82A8F" w:rsidP="00EA5E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C2106" w:rsidRPr="00752B14" w:rsidRDefault="007C2106" w:rsidP="00EA5E3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2106" w:rsidRPr="00CE3C18" w:rsidRDefault="007C2106" w:rsidP="00EA5E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3C18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Содержание  программы  предмета «Музыка» </w:t>
      </w:r>
      <w:r w:rsidR="000A59CA" w:rsidRPr="00CE3C1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CE3C18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класс.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Содержание программы второго года делится на разделы:</w:t>
      </w:r>
    </w:p>
    <w:p w:rsidR="00D82A8F" w:rsidRPr="00CE3C18" w:rsidRDefault="00D82A8F" w:rsidP="00EA5E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E3C18"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Pr="00CE3C18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“Россия – Родина моя”-</w:t>
      </w:r>
      <w:r w:rsidRPr="00CE3C18">
        <w:rPr>
          <w:rFonts w:ascii="Times New Roman" w:hAnsi="Times New Roman" w:cs="Times New Roman"/>
          <w:b/>
          <w:i/>
          <w:sz w:val="32"/>
          <w:szCs w:val="32"/>
        </w:rPr>
        <w:t xml:space="preserve"> 3 ч. </w:t>
      </w:r>
    </w:p>
    <w:p w:rsidR="00D82A8F" w:rsidRPr="00CE3C18" w:rsidRDefault="00D82A8F" w:rsidP="00EA5E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E3C18"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Pr="00CE3C18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“День, полный событий”-</w:t>
      </w:r>
      <w:r w:rsidRPr="00CE3C18">
        <w:rPr>
          <w:rFonts w:ascii="Times New Roman" w:hAnsi="Times New Roman" w:cs="Times New Roman"/>
          <w:b/>
          <w:i/>
          <w:sz w:val="32"/>
          <w:szCs w:val="32"/>
        </w:rPr>
        <w:t>6 ч.</w:t>
      </w:r>
    </w:p>
    <w:p w:rsidR="00D82A8F" w:rsidRPr="00CE3C18" w:rsidRDefault="00D82A8F" w:rsidP="00EA5E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E3C18">
        <w:rPr>
          <w:rFonts w:ascii="Times New Roman" w:hAnsi="Times New Roman" w:cs="Times New Roman"/>
          <w:b/>
          <w:i/>
          <w:sz w:val="32"/>
          <w:szCs w:val="32"/>
        </w:rPr>
        <w:t>3.</w:t>
      </w:r>
      <w:r w:rsidRPr="00CE3C1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“О России петь – что стремиться в храм”-</w:t>
      </w:r>
      <w:r w:rsidRPr="00CE3C18">
        <w:rPr>
          <w:rFonts w:ascii="Times New Roman" w:hAnsi="Times New Roman" w:cs="Times New Roman"/>
          <w:b/>
          <w:i/>
          <w:sz w:val="32"/>
          <w:szCs w:val="32"/>
        </w:rPr>
        <w:t>7 ч.</w:t>
      </w:r>
    </w:p>
    <w:p w:rsidR="00D82A8F" w:rsidRPr="00CE3C18" w:rsidRDefault="00D82A8F" w:rsidP="00EA5E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E3C18">
        <w:rPr>
          <w:rFonts w:ascii="Times New Roman" w:hAnsi="Times New Roman" w:cs="Times New Roman"/>
          <w:b/>
          <w:i/>
          <w:sz w:val="32"/>
          <w:szCs w:val="32"/>
        </w:rPr>
        <w:t>4.</w:t>
      </w:r>
      <w:r w:rsidRPr="00CE3C1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“Гори, гори ясно, чтобы не погасло!”</w:t>
      </w:r>
      <w:r w:rsidRPr="00CE3C18">
        <w:rPr>
          <w:rFonts w:ascii="Times New Roman" w:hAnsi="Times New Roman" w:cs="Times New Roman"/>
          <w:b/>
          <w:i/>
          <w:sz w:val="32"/>
          <w:szCs w:val="32"/>
        </w:rPr>
        <w:t xml:space="preserve"> -5 ч.</w:t>
      </w:r>
    </w:p>
    <w:p w:rsidR="00D82A8F" w:rsidRPr="00CE3C18" w:rsidRDefault="00D82A8F" w:rsidP="00EA5E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E3C18">
        <w:rPr>
          <w:rFonts w:ascii="Times New Roman" w:hAnsi="Times New Roman" w:cs="Times New Roman"/>
          <w:b/>
          <w:i/>
          <w:sz w:val="32"/>
          <w:szCs w:val="32"/>
        </w:rPr>
        <w:t>5.</w:t>
      </w:r>
      <w:r w:rsidRPr="00CE3C1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“В музыкальном театре”-</w:t>
      </w:r>
      <w:r w:rsidRPr="00CE3C18">
        <w:rPr>
          <w:rFonts w:ascii="Times New Roman" w:hAnsi="Times New Roman" w:cs="Times New Roman"/>
          <w:b/>
          <w:i/>
          <w:sz w:val="32"/>
          <w:szCs w:val="32"/>
        </w:rPr>
        <w:t>4 ч.</w:t>
      </w:r>
    </w:p>
    <w:p w:rsidR="00D82A8F" w:rsidRPr="00CE3C18" w:rsidRDefault="00D82A8F" w:rsidP="00EA5E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E3C18">
        <w:rPr>
          <w:rFonts w:ascii="Times New Roman" w:hAnsi="Times New Roman" w:cs="Times New Roman"/>
          <w:b/>
          <w:i/>
          <w:sz w:val="32"/>
          <w:szCs w:val="32"/>
        </w:rPr>
        <w:t>6.</w:t>
      </w:r>
      <w:r w:rsidRPr="00CE3C1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“В концертном зале”-</w:t>
      </w:r>
      <w:r w:rsidRPr="00CE3C18">
        <w:rPr>
          <w:rFonts w:ascii="Times New Roman" w:hAnsi="Times New Roman" w:cs="Times New Roman"/>
          <w:b/>
          <w:i/>
          <w:sz w:val="32"/>
          <w:szCs w:val="32"/>
        </w:rPr>
        <w:t>3 ч.</w:t>
      </w:r>
    </w:p>
    <w:p w:rsidR="00D82A8F" w:rsidRPr="00CE3C18" w:rsidRDefault="00D82A8F" w:rsidP="00EA5E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E3C18">
        <w:rPr>
          <w:rFonts w:ascii="Times New Roman" w:hAnsi="Times New Roman" w:cs="Times New Roman"/>
          <w:b/>
          <w:i/>
          <w:sz w:val="32"/>
          <w:szCs w:val="32"/>
        </w:rPr>
        <w:t>7.</w:t>
      </w:r>
      <w:r w:rsidRPr="00CE3C1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“Чтоб музыкантом быть, так</w:t>
      </w:r>
      <w:r w:rsidRPr="00CE3C1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CE3C1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надобно уменье”-</w:t>
      </w:r>
      <w:r w:rsidRPr="00CE3C18">
        <w:rPr>
          <w:rFonts w:ascii="Times New Roman" w:hAnsi="Times New Roman" w:cs="Times New Roman"/>
          <w:b/>
          <w:i/>
          <w:sz w:val="32"/>
          <w:szCs w:val="32"/>
        </w:rPr>
        <w:t>6 ч.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>Раздел 1. «Россия — Родина моя»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Музыкальные образы родного края.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как отли</w:t>
      </w:r>
      <w:r w:rsidRPr="00752B14">
        <w:rPr>
          <w:rFonts w:ascii="Times New Roman" w:hAnsi="Times New Roman" w:cs="Times New Roman"/>
          <w:sz w:val="24"/>
          <w:szCs w:val="24"/>
        </w:rPr>
        <w:softHyphen/>
        <w:t>чительная черта русской музыки. Песня. Мелодия. Аккомпане</w:t>
      </w:r>
      <w:r w:rsidRPr="00752B14">
        <w:rPr>
          <w:rFonts w:ascii="Times New Roman" w:hAnsi="Times New Roman" w:cs="Times New Roman"/>
          <w:sz w:val="24"/>
          <w:szCs w:val="24"/>
        </w:rPr>
        <w:softHyphen/>
        <w:t>мент.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>Раздел 2. «День, полный событий»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Мир ребенка в музыкальных интонациях, образах. </w:t>
      </w:r>
      <w:r w:rsidRPr="00752B14">
        <w:rPr>
          <w:rFonts w:ascii="Times New Roman" w:hAnsi="Times New Roman" w:cs="Times New Roman"/>
          <w:iCs/>
          <w:sz w:val="24"/>
          <w:szCs w:val="24"/>
        </w:rPr>
        <w:t>Детские пьесы</w:t>
      </w:r>
      <w:r w:rsidRPr="00752B14">
        <w:rPr>
          <w:rFonts w:ascii="Times New Roman" w:hAnsi="Times New Roman" w:cs="Times New Roman"/>
          <w:sz w:val="24"/>
          <w:szCs w:val="24"/>
        </w:rPr>
        <w:t xml:space="preserve"> П. Чайковского и С. Прокофьева. Музыкальный материал — фортепиано.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>Раздел 3. «О России петь — что стремиться в храм»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Колокольные звоны России. Святые земли Русской. Празд</w:t>
      </w:r>
      <w:r w:rsidRPr="00752B14">
        <w:rPr>
          <w:rFonts w:ascii="Times New Roman" w:hAnsi="Times New Roman" w:cs="Times New Roman"/>
          <w:sz w:val="24"/>
          <w:szCs w:val="24"/>
        </w:rPr>
        <w:softHyphen/>
        <w:t>ники Православной церкви. Рождество Христово. Молитва.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Хорал.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>Раздел 4. «Гори, гори ясно, чтобы не погасло!»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Мотив, напев, наигрыш. Оркестр русских народных инстру</w:t>
      </w:r>
      <w:r w:rsidRPr="00752B14">
        <w:rPr>
          <w:rFonts w:ascii="Times New Roman" w:hAnsi="Times New Roman" w:cs="Times New Roman"/>
          <w:sz w:val="24"/>
          <w:szCs w:val="24"/>
        </w:rPr>
        <w:softHyphen/>
        <w:t>ментов. Вариации в русской народной музыке. Музыка в народ</w:t>
      </w:r>
      <w:r w:rsidRPr="00752B14">
        <w:rPr>
          <w:rFonts w:ascii="Times New Roman" w:hAnsi="Times New Roman" w:cs="Times New Roman"/>
          <w:sz w:val="24"/>
          <w:szCs w:val="24"/>
        </w:rPr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>.</w:t>
      </w:r>
    </w:p>
    <w:p w:rsidR="00D82A8F" w:rsidRPr="00752B14" w:rsidRDefault="00D82A8F" w:rsidP="00EA5E3C">
      <w:pPr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>Раздел 5. «В музыкальном театре»</w:t>
      </w:r>
    </w:p>
    <w:p w:rsidR="00D82A8F" w:rsidRPr="00752B14" w:rsidRDefault="00D82A8F" w:rsidP="00EA5E3C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Опера и балет.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в опере и балете. Симфонический оркестр. Роль дирижера, ре</w:t>
      </w:r>
      <w:r w:rsidRPr="00752B14">
        <w:rPr>
          <w:rFonts w:ascii="Times New Roman" w:hAnsi="Times New Roman" w:cs="Times New Roman"/>
          <w:sz w:val="24"/>
          <w:szCs w:val="24"/>
        </w:rPr>
        <w:softHyphen/>
        <w:t>жиссера, художника в создании музыкального спектакля. Те</w:t>
      </w:r>
      <w:r w:rsidRPr="00752B14">
        <w:rPr>
          <w:rFonts w:ascii="Times New Roman" w:hAnsi="Times New Roman" w:cs="Times New Roman"/>
          <w:sz w:val="24"/>
          <w:szCs w:val="24"/>
        </w:rPr>
        <w:softHyphen/>
        <w:t>мы-характеристики действующих лиц. Детский музыкальный те</w:t>
      </w:r>
      <w:r w:rsidRPr="00752B14">
        <w:rPr>
          <w:rFonts w:ascii="Times New Roman" w:hAnsi="Times New Roman" w:cs="Times New Roman"/>
          <w:sz w:val="24"/>
          <w:szCs w:val="24"/>
        </w:rPr>
        <w:softHyphen/>
        <w:t>атр.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t>Раздел 6. «В концертном зале»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Музыкальные портреты и образы в симфонической и форте</w:t>
      </w:r>
      <w:r w:rsidRPr="00752B14">
        <w:rPr>
          <w:rFonts w:ascii="Times New Roman" w:hAnsi="Times New Roman" w:cs="Times New Roman"/>
          <w:sz w:val="24"/>
          <w:szCs w:val="24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D82A8F" w:rsidRPr="00752B14" w:rsidRDefault="00D82A8F" w:rsidP="00EA5E3C">
      <w:pPr>
        <w:spacing w:after="0" w:line="240" w:lineRule="auto"/>
        <w:ind w:left="880" w:right="800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bCs/>
          <w:sz w:val="24"/>
          <w:szCs w:val="24"/>
        </w:rPr>
        <w:lastRenderedPageBreak/>
        <w:t>Раздел 7. «Чтоб музыкантом быть, так надобно уменье...»</w:t>
      </w:r>
    </w:p>
    <w:p w:rsidR="00D82A8F" w:rsidRPr="00752B14" w:rsidRDefault="00D82A8F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752B14">
        <w:rPr>
          <w:rFonts w:ascii="Times New Roman" w:hAnsi="Times New Roman" w:cs="Times New Roman"/>
          <w:sz w:val="24"/>
          <w:szCs w:val="24"/>
        </w:rPr>
        <w:softHyphen/>
        <w:t>зыки. Жанры музыки. Международные конкурсы.</w:t>
      </w:r>
    </w:p>
    <w:p w:rsidR="00D82A8F" w:rsidRPr="00752B14" w:rsidRDefault="00D82A8F" w:rsidP="00EA5E3C">
      <w:pPr>
        <w:pStyle w:val="podzag"/>
        <w:spacing w:before="0" w:beforeAutospacing="0" w:after="0" w:afterAutospacing="0"/>
        <w:rPr>
          <w:b/>
        </w:rPr>
      </w:pPr>
      <w:r w:rsidRPr="00752B14">
        <w:rPr>
          <w:rStyle w:val="a9"/>
          <w:b w:val="0"/>
        </w:rPr>
        <w:t>Содержание музыкального материала</w:t>
      </w:r>
    </w:p>
    <w:p w:rsidR="00D82A8F" w:rsidRPr="00752B14" w:rsidRDefault="00D82A8F" w:rsidP="00EA5E3C">
      <w:pPr>
        <w:pStyle w:val="body"/>
        <w:tabs>
          <w:tab w:val="left" w:pos="0"/>
        </w:tabs>
        <w:spacing w:before="0" w:beforeAutospacing="0" w:after="0" w:afterAutospacing="0"/>
      </w:pPr>
      <w:r w:rsidRPr="00752B14">
        <w:rPr>
          <w:rStyle w:val="ad"/>
          <w:i w:val="0"/>
        </w:rPr>
        <w:t xml:space="preserve">«Рассвет на Москве-реке», </w:t>
      </w:r>
      <w:r w:rsidRPr="00752B14">
        <w:t xml:space="preserve">вступление к опере </w:t>
      </w:r>
      <w:r w:rsidRPr="00752B14">
        <w:rPr>
          <w:rStyle w:val="ad"/>
          <w:i w:val="0"/>
        </w:rPr>
        <w:t>«</w:t>
      </w:r>
      <w:proofErr w:type="spellStart"/>
      <w:r w:rsidRPr="00752B14">
        <w:rPr>
          <w:rStyle w:val="ad"/>
          <w:i w:val="0"/>
        </w:rPr>
        <w:t>Хованщина</w:t>
      </w:r>
      <w:proofErr w:type="spellEnd"/>
      <w:r w:rsidRPr="00752B14">
        <w:rPr>
          <w:rStyle w:val="ad"/>
          <w:i w:val="0"/>
        </w:rPr>
        <w:t xml:space="preserve">». </w:t>
      </w:r>
      <w:r w:rsidRPr="00752B14">
        <w:t>М. Мусоргский.</w:t>
      </w:r>
      <w:r w:rsidRPr="00752B14">
        <w:br/>
      </w:r>
      <w:r w:rsidRPr="00752B14">
        <w:rPr>
          <w:rStyle w:val="ad"/>
          <w:i w:val="0"/>
        </w:rPr>
        <w:t xml:space="preserve">«Гимн России». </w:t>
      </w:r>
      <w:r w:rsidRPr="00752B14">
        <w:t>А.</w:t>
      </w:r>
      <w:r w:rsidRPr="00752B14">
        <w:rPr>
          <w:rStyle w:val="ad"/>
          <w:i w:val="0"/>
        </w:rPr>
        <w:t> </w:t>
      </w:r>
      <w:r w:rsidRPr="00752B14">
        <w:t>Александров, слова С. Михалкова.</w:t>
      </w:r>
      <w:r w:rsidRPr="00752B14">
        <w:br/>
      </w:r>
      <w:r w:rsidRPr="00752B14">
        <w:rPr>
          <w:rStyle w:val="ad"/>
          <w:i w:val="0"/>
        </w:rPr>
        <w:t xml:space="preserve">«Здравствуй, Родина моя». </w:t>
      </w:r>
      <w:r w:rsidRPr="00752B14">
        <w:t>Ю. </w:t>
      </w:r>
      <w:proofErr w:type="spellStart"/>
      <w:r w:rsidRPr="00752B14">
        <w:t>Чичков</w:t>
      </w:r>
      <w:proofErr w:type="spellEnd"/>
      <w:r w:rsidRPr="00752B14">
        <w:t>, слова К. </w:t>
      </w:r>
      <w:proofErr w:type="spellStart"/>
      <w:r w:rsidRPr="00752B14">
        <w:t>Ибряева</w:t>
      </w:r>
      <w:proofErr w:type="spellEnd"/>
      <w:r w:rsidRPr="00752B14">
        <w:t xml:space="preserve">. </w:t>
      </w:r>
      <w:r w:rsidRPr="00752B14">
        <w:rPr>
          <w:iCs/>
        </w:rPr>
        <w:br/>
      </w:r>
      <w:r w:rsidRPr="00752B14">
        <w:rPr>
          <w:rStyle w:val="ad"/>
          <w:i w:val="0"/>
        </w:rPr>
        <w:t xml:space="preserve">«Моя Россия». </w:t>
      </w:r>
      <w:r w:rsidRPr="00752B14">
        <w:t>Г. Струве, слова Н. Соловьевой.</w:t>
      </w:r>
    </w:p>
    <w:p w:rsidR="00D82A8F" w:rsidRPr="00752B14" w:rsidRDefault="00D82A8F" w:rsidP="00EA5E3C">
      <w:pPr>
        <w:pStyle w:val="body"/>
        <w:tabs>
          <w:tab w:val="left" w:pos="0"/>
        </w:tabs>
        <w:spacing w:before="0" w:beforeAutospacing="0" w:after="0" w:afterAutospacing="0"/>
      </w:pPr>
      <w:r w:rsidRPr="00752B14">
        <w:t> </w:t>
      </w:r>
      <w:r w:rsidRPr="00752B14">
        <w:rPr>
          <w:rStyle w:val="ad"/>
          <w:i w:val="0"/>
        </w:rPr>
        <w:t xml:space="preserve">Пьесы </w:t>
      </w:r>
      <w:r w:rsidRPr="00752B14">
        <w:t xml:space="preserve">из </w:t>
      </w:r>
      <w:r w:rsidRPr="00752B14">
        <w:rPr>
          <w:rStyle w:val="ad"/>
          <w:i w:val="0"/>
        </w:rPr>
        <w:t xml:space="preserve">«Детского альбома». </w:t>
      </w:r>
      <w:r w:rsidRPr="00752B14">
        <w:t>П. Чайковский.</w:t>
      </w:r>
      <w:r w:rsidRPr="00752B14">
        <w:br/>
        <w:t> </w:t>
      </w:r>
      <w:r w:rsidRPr="00752B14">
        <w:rPr>
          <w:rStyle w:val="ad"/>
          <w:i w:val="0"/>
        </w:rPr>
        <w:t xml:space="preserve">Пьесы </w:t>
      </w:r>
      <w:r w:rsidRPr="00752B14">
        <w:t xml:space="preserve">из </w:t>
      </w:r>
      <w:r w:rsidRPr="00752B14">
        <w:rPr>
          <w:rStyle w:val="ad"/>
          <w:i w:val="0"/>
        </w:rPr>
        <w:t xml:space="preserve">«Детской музыки». </w:t>
      </w:r>
      <w:r w:rsidRPr="00752B14">
        <w:t>С. Прокофьев.</w:t>
      </w:r>
    </w:p>
    <w:p w:rsidR="00D82A8F" w:rsidRPr="00752B14" w:rsidRDefault="00D82A8F" w:rsidP="00EA5E3C">
      <w:pPr>
        <w:pStyle w:val="body"/>
        <w:tabs>
          <w:tab w:val="left" w:pos="0"/>
        </w:tabs>
        <w:spacing w:before="0" w:beforeAutospacing="0" w:after="0" w:afterAutospacing="0"/>
      </w:pPr>
      <w:r w:rsidRPr="00752B14">
        <w:rPr>
          <w:rStyle w:val="ad"/>
          <w:i w:val="0"/>
        </w:rPr>
        <w:t xml:space="preserve">«Прогулка» </w:t>
      </w:r>
      <w:r w:rsidRPr="00752B14">
        <w:t xml:space="preserve">из сюиты </w:t>
      </w:r>
      <w:r w:rsidRPr="00752B14">
        <w:rPr>
          <w:rStyle w:val="ad"/>
          <w:i w:val="0"/>
        </w:rPr>
        <w:t xml:space="preserve">«Картинки с выставки». </w:t>
      </w:r>
      <w:r w:rsidRPr="00752B14">
        <w:t>М. Мусоргский.</w:t>
      </w:r>
      <w:r w:rsidRPr="00752B14">
        <w:br/>
      </w:r>
      <w:r w:rsidRPr="00752B14">
        <w:rPr>
          <w:rStyle w:val="ad"/>
          <w:i w:val="0"/>
        </w:rPr>
        <w:t xml:space="preserve">«Начинаем перепляс». </w:t>
      </w:r>
      <w:r w:rsidRPr="00752B14">
        <w:t>С.</w:t>
      </w:r>
      <w:r w:rsidRPr="00752B14">
        <w:rPr>
          <w:rStyle w:val="ad"/>
          <w:i w:val="0"/>
        </w:rPr>
        <w:t> </w:t>
      </w:r>
      <w:r w:rsidRPr="00752B14">
        <w:t>Соснин, слова П. Синявского.</w:t>
      </w:r>
      <w:r w:rsidRPr="00752B14">
        <w:br/>
      </w:r>
      <w:r w:rsidRPr="00752B14">
        <w:rPr>
          <w:rStyle w:val="ad"/>
          <w:i w:val="0"/>
        </w:rPr>
        <w:t xml:space="preserve">«Сонная песенка». </w:t>
      </w:r>
      <w:r w:rsidRPr="00752B14">
        <w:t>Р. </w:t>
      </w:r>
      <w:proofErr w:type="spellStart"/>
      <w:r w:rsidRPr="00752B14">
        <w:t>Паулс</w:t>
      </w:r>
      <w:proofErr w:type="spellEnd"/>
      <w:r w:rsidRPr="00752B14">
        <w:t>, слова И. </w:t>
      </w:r>
      <w:proofErr w:type="spellStart"/>
      <w:r w:rsidRPr="00752B14">
        <w:t>Ласманиса</w:t>
      </w:r>
      <w:proofErr w:type="spellEnd"/>
      <w:r w:rsidRPr="00752B14">
        <w:t>.</w:t>
      </w:r>
      <w:r w:rsidRPr="00752B14">
        <w:br/>
      </w:r>
      <w:r w:rsidRPr="00752B14">
        <w:rPr>
          <w:rStyle w:val="ad"/>
          <w:i w:val="0"/>
        </w:rPr>
        <w:t xml:space="preserve">«Спят усталые игрушки». </w:t>
      </w:r>
      <w:r w:rsidRPr="00752B14">
        <w:t>А. Островский, слова З. Петровой.</w:t>
      </w:r>
      <w:r w:rsidRPr="00752B14">
        <w:br/>
      </w:r>
      <w:r w:rsidRPr="00752B14">
        <w:rPr>
          <w:rStyle w:val="ad"/>
          <w:i w:val="0"/>
        </w:rPr>
        <w:t>«</w:t>
      </w:r>
      <w:proofErr w:type="spellStart"/>
      <w:proofErr w:type="gramStart"/>
      <w:r w:rsidRPr="00752B14">
        <w:rPr>
          <w:rStyle w:val="ad"/>
          <w:i w:val="0"/>
        </w:rPr>
        <w:t>Ай-я</w:t>
      </w:r>
      <w:proofErr w:type="spellEnd"/>
      <w:proofErr w:type="gramEnd"/>
      <w:r w:rsidRPr="00752B14">
        <w:rPr>
          <w:rStyle w:val="ad"/>
          <w:i w:val="0"/>
        </w:rPr>
        <w:t xml:space="preserve">, </w:t>
      </w:r>
      <w:proofErr w:type="spellStart"/>
      <w:r w:rsidRPr="00752B14">
        <w:rPr>
          <w:rStyle w:val="ad"/>
          <w:i w:val="0"/>
        </w:rPr>
        <w:t>жу-жу</w:t>
      </w:r>
      <w:proofErr w:type="spellEnd"/>
      <w:r w:rsidRPr="00752B14">
        <w:rPr>
          <w:rStyle w:val="ad"/>
          <w:i w:val="0"/>
        </w:rPr>
        <w:t xml:space="preserve">», </w:t>
      </w:r>
      <w:r w:rsidRPr="00752B14">
        <w:t>латышская народная песня.</w:t>
      </w:r>
      <w:r w:rsidRPr="00752B14">
        <w:br/>
      </w:r>
      <w:r w:rsidRPr="00752B14">
        <w:rPr>
          <w:rStyle w:val="ad"/>
          <w:i w:val="0"/>
        </w:rPr>
        <w:t xml:space="preserve">«Колыбельная медведицы». </w:t>
      </w:r>
      <w:r w:rsidRPr="00752B14">
        <w:t>Е. </w:t>
      </w:r>
      <w:proofErr w:type="spellStart"/>
      <w:r w:rsidRPr="00752B14">
        <w:t>Крылатов</w:t>
      </w:r>
      <w:proofErr w:type="spellEnd"/>
      <w:r w:rsidRPr="00752B14">
        <w:t>, слова Ю. Яковлева.</w:t>
      </w:r>
    </w:p>
    <w:p w:rsidR="00D82A8F" w:rsidRPr="00752B14" w:rsidRDefault="00D82A8F" w:rsidP="00EA5E3C">
      <w:pPr>
        <w:pStyle w:val="ac"/>
        <w:tabs>
          <w:tab w:val="left" w:pos="0"/>
        </w:tabs>
        <w:spacing w:before="0" w:beforeAutospacing="0" w:after="0" w:afterAutospacing="0"/>
        <w:rPr>
          <w:rStyle w:val="ad"/>
          <w:i w:val="0"/>
        </w:rPr>
      </w:pPr>
      <w:r w:rsidRPr="00752B14">
        <w:rPr>
          <w:rStyle w:val="ad"/>
          <w:i w:val="0"/>
        </w:rPr>
        <w:t xml:space="preserve">«Великий колокольный звон» </w:t>
      </w:r>
      <w:r w:rsidRPr="00752B14">
        <w:rPr>
          <w:rStyle w:val="body1"/>
        </w:rPr>
        <w:t xml:space="preserve">из оперы </w:t>
      </w:r>
      <w:r w:rsidRPr="00752B14">
        <w:rPr>
          <w:rStyle w:val="ad"/>
          <w:i w:val="0"/>
        </w:rPr>
        <w:t xml:space="preserve">«Борис Годунов». </w:t>
      </w:r>
      <w:r w:rsidRPr="00752B14">
        <w:rPr>
          <w:rStyle w:val="body1"/>
        </w:rPr>
        <w:t>М. Мусоргский.</w:t>
      </w:r>
      <w:r w:rsidRPr="00752B14">
        <w:br/>
      </w:r>
      <w:r w:rsidRPr="00752B14">
        <w:rPr>
          <w:rStyle w:val="body1"/>
        </w:rPr>
        <w:t xml:space="preserve"> Кантата </w:t>
      </w:r>
      <w:r w:rsidRPr="00752B14">
        <w:rPr>
          <w:rStyle w:val="ad"/>
          <w:i w:val="0"/>
        </w:rPr>
        <w:t xml:space="preserve">«Александр Невский», </w:t>
      </w:r>
      <w:r w:rsidRPr="00752B14">
        <w:rPr>
          <w:rStyle w:val="body1"/>
        </w:rPr>
        <w:t xml:space="preserve">фрагменты: </w:t>
      </w:r>
      <w:r w:rsidRPr="00752B14">
        <w:rPr>
          <w:rStyle w:val="ad"/>
          <w:i w:val="0"/>
        </w:rPr>
        <w:t xml:space="preserve">«Песня об Александре Невском», «Вставайте,  </w:t>
      </w:r>
    </w:p>
    <w:p w:rsidR="00D82A8F" w:rsidRPr="00752B14" w:rsidRDefault="00D82A8F" w:rsidP="00EA5E3C">
      <w:pPr>
        <w:pStyle w:val="ac"/>
        <w:tabs>
          <w:tab w:val="left" w:pos="0"/>
        </w:tabs>
        <w:spacing w:before="0" w:beforeAutospacing="0" w:after="0" w:afterAutospacing="0"/>
        <w:rPr>
          <w:rStyle w:val="ad"/>
          <w:i w:val="0"/>
        </w:rPr>
      </w:pPr>
      <w:r w:rsidRPr="00752B14">
        <w:rPr>
          <w:rStyle w:val="ad"/>
          <w:i w:val="0"/>
        </w:rPr>
        <w:t xml:space="preserve"> люди русские». </w:t>
      </w:r>
      <w:r w:rsidRPr="00752B14">
        <w:rPr>
          <w:rStyle w:val="body1"/>
        </w:rPr>
        <w:t>С. Прокофьев.</w:t>
      </w:r>
      <w:r w:rsidRPr="00752B14">
        <w:br/>
      </w:r>
      <w:r w:rsidRPr="00752B14">
        <w:rPr>
          <w:rStyle w:val="body1"/>
        </w:rPr>
        <w:t> Народные песнопения о Сергии Радонежском.</w:t>
      </w:r>
      <w:r w:rsidRPr="00752B14">
        <w:br/>
      </w:r>
      <w:r w:rsidRPr="00752B14">
        <w:rPr>
          <w:rStyle w:val="ad"/>
          <w:i w:val="0"/>
        </w:rPr>
        <w:t xml:space="preserve">«Утренняя молитва», «В церкви». </w:t>
      </w:r>
      <w:r w:rsidRPr="00752B14">
        <w:rPr>
          <w:rStyle w:val="body1"/>
        </w:rPr>
        <w:t>П. Чайковский.</w:t>
      </w:r>
      <w:r w:rsidRPr="00752B14">
        <w:br/>
      </w:r>
      <w:r w:rsidRPr="00752B14">
        <w:rPr>
          <w:rStyle w:val="ad"/>
          <w:i w:val="0"/>
        </w:rPr>
        <w:t xml:space="preserve">«Вечерняя песня». </w:t>
      </w:r>
      <w:r w:rsidRPr="00752B14">
        <w:rPr>
          <w:rStyle w:val="body1"/>
        </w:rPr>
        <w:t>А. Тома, слова К. Ушинского.</w:t>
      </w:r>
      <w:r w:rsidRPr="00752B14">
        <w:br/>
      </w:r>
      <w:r w:rsidRPr="00752B14">
        <w:rPr>
          <w:rStyle w:val="body1"/>
        </w:rPr>
        <w:t xml:space="preserve"> Народные славянские песнопения: </w:t>
      </w:r>
      <w:r w:rsidRPr="00752B14">
        <w:rPr>
          <w:rStyle w:val="ad"/>
          <w:i w:val="0"/>
        </w:rPr>
        <w:t>«Добрый тебе вечер», «Рождественское чудо»,</w:t>
      </w:r>
    </w:p>
    <w:p w:rsidR="00D82A8F" w:rsidRPr="00752B14" w:rsidRDefault="00D82A8F" w:rsidP="00EA5E3C">
      <w:pPr>
        <w:pStyle w:val="ac"/>
        <w:tabs>
          <w:tab w:val="left" w:pos="0"/>
        </w:tabs>
        <w:spacing w:before="0" w:beforeAutospacing="0" w:after="0" w:afterAutospacing="0"/>
        <w:rPr>
          <w:iCs/>
        </w:rPr>
      </w:pPr>
      <w:r w:rsidRPr="00752B14">
        <w:rPr>
          <w:rStyle w:val="ad"/>
          <w:i w:val="0"/>
        </w:rPr>
        <w:t xml:space="preserve">«Рождественская песенка». </w:t>
      </w:r>
      <w:r w:rsidRPr="00752B14">
        <w:rPr>
          <w:rStyle w:val="body1"/>
        </w:rPr>
        <w:t>Слова и музыка П. Синявского.</w:t>
      </w:r>
      <w:r w:rsidRPr="00752B14">
        <w:t xml:space="preserve"> </w:t>
      </w:r>
    </w:p>
    <w:p w:rsidR="00D82A8F" w:rsidRPr="00752B14" w:rsidRDefault="00D82A8F" w:rsidP="00EA5E3C">
      <w:pPr>
        <w:pStyle w:val="body"/>
        <w:tabs>
          <w:tab w:val="left" w:pos="0"/>
        </w:tabs>
        <w:spacing w:before="0" w:beforeAutospacing="0" w:after="0" w:afterAutospacing="0"/>
      </w:pPr>
      <w:r w:rsidRPr="00752B14">
        <w:t xml:space="preserve"> Плясовые наигрыши: </w:t>
      </w:r>
      <w:r w:rsidRPr="00752B14">
        <w:rPr>
          <w:rStyle w:val="ad"/>
          <w:i w:val="0"/>
        </w:rPr>
        <w:t>«Светит месяц», «Камаринская».</w:t>
      </w:r>
      <w:r w:rsidRPr="00752B14">
        <w:br/>
      </w:r>
      <w:r w:rsidRPr="00752B14">
        <w:rPr>
          <w:rStyle w:val="ad"/>
          <w:i w:val="0"/>
        </w:rPr>
        <w:t xml:space="preserve">«Наигрыш». </w:t>
      </w:r>
      <w:r w:rsidRPr="00752B14">
        <w:t>А</w:t>
      </w:r>
      <w:r w:rsidRPr="00752B14">
        <w:rPr>
          <w:rStyle w:val="ad"/>
          <w:i w:val="0"/>
        </w:rPr>
        <w:t>. </w:t>
      </w:r>
      <w:proofErr w:type="spellStart"/>
      <w:r w:rsidRPr="00752B14">
        <w:t>Шнитке</w:t>
      </w:r>
      <w:proofErr w:type="spellEnd"/>
      <w:r w:rsidRPr="00752B14">
        <w:t>.</w:t>
      </w:r>
      <w:r w:rsidRPr="00752B14">
        <w:br/>
        <w:t xml:space="preserve"> Русские народные песни: </w:t>
      </w:r>
      <w:r w:rsidRPr="00752B14">
        <w:rPr>
          <w:rStyle w:val="ad"/>
          <w:i w:val="0"/>
        </w:rPr>
        <w:t>«</w:t>
      </w:r>
      <w:proofErr w:type="gramStart"/>
      <w:r w:rsidRPr="00752B14">
        <w:rPr>
          <w:rStyle w:val="ad"/>
          <w:i w:val="0"/>
        </w:rPr>
        <w:t>Выходили</w:t>
      </w:r>
      <w:proofErr w:type="gramEnd"/>
      <w:r w:rsidRPr="00752B14">
        <w:rPr>
          <w:rStyle w:val="ad"/>
          <w:i w:val="0"/>
        </w:rPr>
        <w:t xml:space="preserve"> красны девицы», «Бояре, а мы к вам пришли».</w:t>
      </w:r>
    </w:p>
    <w:p w:rsidR="00D82A8F" w:rsidRPr="00752B14" w:rsidRDefault="00D82A8F" w:rsidP="00EA5E3C">
      <w:pPr>
        <w:pStyle w:val="body"/>
        <w:tabs>
          <w:tab w:val="left" w:pos="0"/>
        </w:tabs>
        <w:spacing w:before="0" w:beforeAutospacing="0" w:after="0" w:afterAutospacing="0"/>
      </w:pPr>
      <w:r w:rsidRPr="00752B14">
        <w:rPr>
          <w:rStyle w:val="ad"/>
          <w:i w:val="0"/>
        </w:rPr>
        <w:t xml:space="preserve">«Ходит месяц над лугами». </w:t>
      </w:r>
      <w:r w:rsidRPr="00752B14">
        <w:t>С. Прокофьев.</w:t>
      </w:r>
      <w:r w:rsidRPr="00752B14">
        <w:br/>
      </w:r>
      <w:r w:rsidRPr="00752B14">
        <w:rPr>
          <w:rStyle w:val="ad"/>
          <w:i w:val="0"/>
        </w:rPr>
        <w:t xml:space="preserve">«Камаринская». </w:t>
      </w:r>
      <w:r w:rsidRPr="00752B14">
        <w:t>П. Чайковский.</w:t>
      </w:r>
      <w:r w:rsidRPr="00752B14">
        <w:br/>
        <w:t> </w:t>
      </w:r>
      <w:r w:rsidRPr="00752B14">
        <w:rPr>
          <w:rStyle w:val="ad"/>
          <w:i w:val="0"/>
        </w:rPr>
        <w:t xml:space="preserve">Прибаутки. </w:t>
      </w:r>
      <w:r w:rsidRPr="00752B14">
        <w:t>В. </w:t>
      </w:r>
      <w:proofErr w:type="spellStart"/>
      <w:r w:rsidRPr="00752B14">
        <w:t>Комраков</w:t>
      </w:r>
      <w:proofErr w:type="spellEnd"/>
      <w:r w:rsidRPr="00752B14">
        <w:t>, слова народные.</w:t>
      </w:r>
      <w:r w:rsidRPr="00752B14">
        <w:br/>
        <w:t> Масленичные песенки.</w:t>
      </w:r>
      <w:r w:rsidRPr="00752B14">
        <w:br/>
        <w:t> </w:t>
      </w:r>
      <w:proofErr w:type="spellStart"/>
      <w:r w:rsidRPr="00752B14">
        <w:t>Песенки-заклички</w:t>
      </w:r>
      <w:proofErr w:type="spellEnd"/>
      <w:r w:rsidRPr="00752B14">
        <w:t>, игры, хороводы.</w:t>
      </w:r>
    </w:p>
    <w:p w:rsidR="00D82A8F" w:rsidRPr="00752B14" w:rsidRDefault="00D82A8F" w:rsidP="00EA5E3C">
      <w:pPr>
        <w:pStyle w:val="ac"/>
        <w:tabs>
          <w:tab w:val="left" w:pos="0"/>
        </w:tabs>
        <w:spacing w:before="0" w:beforeAutospacing="0" w:after="0" w:afterAutospacing="0"/>
      </w:pPr>
      <w:r w:rsidRPr="00752B14">
        <w:rPr>
          <w:rStyle w:val="ad"/>
          <w:i w:val="0"/>
        </w:rPr>
        <w:t xml:space="preserve">«Волк и семеро козлят», </w:t>
      </w:r>
      <w:r w:rsidRPr="00752B14">
        <w:rPr>
          <w:rStyle w:val="body1"/>
        </w:rPr>
        <w:t>фрагменты из детской оперы-сказки. М. Коваль.</w:t>
      </w:r>
      <w:r w:rsidRPr="00752B14">
        <w:br/>
      </w:r>
      <w:r w:rsidRPr="00752B14">
        <w:rPr>
          <w:rStyle w:val="ad"/>
          <w:i w:val="0"/>
        </w:rPr>
        <w:t xml:space="preserve">«Золушка», </w:t>
      </w:r>
      <w:r w:rsidRPr="00752B14">
        <w:rPr>
          <w:rStyle w:val="body1"/>
        </w:rPr>
        <w:t>фрагменты из балета. С. Прокофьев.</w:t>
      </w:r>
      <w:r w:rsidRPr="00752B14">
        <w:br/>
      </w:r>
      <w:r w:rsidRPr="00752B14">
        <w:rPr>
          <w:rStyle w:val="ad"/>
          <w:i w:val="0"/>
        </w:rPr>
        <w:t xml:space="preserve">«Марш» </w:t>
      </w:r>
      <w:r w:rsidRPr="00752B14">
        <w:rPr>
          <w:rStyle w:val="body1"/>
        </w:rPr>
        <w:t xml:space="preserve">из оперы </w:t>
      </w:r>
      <w:r w:rsidRPr="00752B14">
        <w:rPr>
          <w:rStyle w:val="ad"/>
          <w:i w:val="0"/>
        </w:rPr>
        <w:t xml:space="preserve">«Любовь к трем апельсинам». </w:t>
      </w:r>
      <w:r w:rsidRPr="00752B14">
        <w:rPr>
          <w:rStyle w:val="body1"/>
        </w:rPr>
        <w:t>С. Прокофьев.</w:t>
      </w:r>
      <w:r w:rsidRPr="00752B14">
        <w:br/>
      </w:r>
      <w:r w:rsidRPr="00752B14">
        <w:rPr>
          <w:rStyle w:val="ad"/>
          <w:i w:val="0"/>
        </w:rPr>
        <w:t xml:space="preserve">«Марш» </w:t>
      </w:r>
      <w:r w:rsidRPr="00752B14">
        <w:rPr>
          <w:rStyle w:val="body1"/>
        </w:rPr>
        <w:t xml:space="preserve">из балета </w:t>
      </w:r>
      <w:r w:rsidRPr="00752B14">
        <w:rPr>
          <w:rStyle w:val="ad"/>
          <w:i w:val="0"/>
        </w:rPr>
        <w:t xml:space="preserve">«Щелкунчик». </w:t>
      </w:r>
      <w:r w:rsidRPr="00752B14">
        <w:rPr>
          <w:rStyle w:val="body1"/>
        </w:rPr>
        <w:t>П. Чайковский.</w:t>
      </w:r>
      <w:r w:rsidRPr="00752B14">
        <w:br/>
      </w:r>
      <w:r w:rsidRPr="00752B14">
        <w:rPr>
          <w:rStyle w:val="ad"/>
          <w:i w:val="0"/>
        </w:rPr>
        <w:lastRenderedPageBreak/>
        <w:t xml:space="preserve">«Руслан и Людмила», </w:t>
      </w:r>
      <w:r w:rsidRPr="00752B14">
        <w:rPr>
          <w:rStyle w:val="body1"/>
        </w:rPr>
        <w:t>фрагменты из оперы. М. Глинка.</w:t>
      </w:r>
      <w:r w:rsidRPr="00752B14">
        <w:br/>
      </w:r>
      <w:r w:rsidRPr="00752B14">
        <w:rPr>
          <w:rStyle w:val="ad"/>
          <w:i w:val="0"/>
        </w:rPr>
        <w:t xml:space="preserve">«Песня-спор». </w:t>
      </w:r>
      <w:r w:rsidRPr="00752B14">
        <w:rPr>
          <w:rStyle w:val="body1"/>
        </w:rPr>
        <w:t>Г. Гладков, слова В. Лугового.</w:t>
      </w:r>
    </w:p>
    <w:p w:rsidR="00D82A8F" w:rsidRPr="00752B14" w:rsidRDefault="00D82A8F" w:rsidP="00EA5E3C">
      <w:pPr>
        <w:pStyle w:val="body"/>
        <w:tabs>
          <w:tab w:val="left" w:pos="0"/>
        </w:tabs>
        <w:spacing w:before="0" w:beforeAutospacing="0" w:after="0" w:afterAutospacing="0"/>
      </w:pPr>
      <w:r w:rsidRPr="00752B14">
        <w:t xml:space="preserve"> Симфоническая сказка </w:t>
      </w:r>
      <w:r w:rsidRPr="00752B14">
        <w:rPr>
          <w:rStyle w:val="ad"/>
          <w:i w:val="0"/>
        </w:rPr>
        <w:t xml:space="preserve">«Петя и волк». </w:t>
      </w:r>
      <w:r w:rsidRPr="00752B14">
        <w:t>С. Прокофьев.</w:t>
      </w:r>
      <w:r w:rsidRPr="00752B14">
        <w:br/>
      </w:r>
      <w:r w:rsidRPr="00752B14">
        <w:rPr>
          <w:rStyle w:val="ad"/>
          <w:i w:val="0"/>
        </w:rPr>
        <w:t xml:space="preserve">«Картинки с выставки».  </w:t>
      </w:r>
      <w:r w:rsidRPr="00752B14">
        <w:t>Пьесы из фортепианной сюиты. М. Мусоргский.</w:t>
      </w:r>
      <w:r w:rsidRPr="00752B14">
        <w:br/>
        <w:t> </w:t>
      </w:r>
      <w:r w:rsidRPr="00752B14">
        <w:rPr>
          <w:rStyle w:val="ad"/>
          <w:i w:val="0"/>
        </w:rPr>
        <w:t xml:space="preserve">Симфония № 40, </w:t>
      </w:r>
      <w:r w:rsidRPr="00752B14">
        <w:t>экспозиция 1-й части. В.-А. Моцарт.</w:t>
      </w:r>
      <w:r w:rsidRPr="00752B14">
        <w:br/>
        <w:t> </w:t>
      </w:r>
      <w:r w:rsidRPr="00752B14">
        <w:rPr>
          <w:rStyle w:val="ad"/>
          <w:i w:val="0"/>
        </w:rPr>
        <w:t xml:space="preserve">Увертюра </w:t>
      </w:r>
      <w:r w:rsidRPr="00752B14">
        <w:t xml:space="preserve">к опере </w:t>
      </w:r>
      <w:r w:rsidRPr="00752B14">
        <w:rPr>
          <w:rStyle w:val="ad"/>
          <w:i w:val="0"/>
        </w:rPr>
        <w:t xml:space="preserve">«Свадьба Фигаро». </w:t>
      </w:r>
      <w:r w:rsidRPr="00752B14">
        <w:t>В.-А. Моцарт.</w:t>
      </w:r>
      <w:r w:rsidRPr="00752B14">
        <w:br/>
        <w:t> </w:t>
      </w:r>
      <w:r w:rsidRPr="00752B14">
        <w:rPr>
          <w:rStyle w:val="ad"/>
          <w:i w:val="0"/>
        </w:rPr>
        <w:t xml:space="preserve">Увертюра </w:t>
      </w:r>
      <w:r w:rsidRPr="00752B14">
        <w:t xml:space="preserve">к опере </w:t>
      </w:r>
      <w:r w:rsidRPr="00752B14">
        <w:rPr>
          <w:rStyle w:val="ad"/>
          <w:i w:val="0"/>
        </w:rPr>
        <w:t xml:space="preserve">«Руслан и Людмила». </w:t>
      </w:r>
      <w:r w:rsidRPr="00752B14">
        <w:t>М. Глинка.</w:t>
      </w:r>
      <w:r w:rsidRPr="00752B14">
        <w:br/>
      </w:r>
      <w:r w:rsidRPr="00752B14">
        <w:rPr>
          <w:rStyle w:val="ad"/>
          <w:i w:val="0"/>
        </w:rPr>
        <w:t xml:space="preserve">«Песня о картинах». </w:t>
      </w:r>
      <w:r w:rsidRPr="00752B14">
        <w:t>Г. Гладков, слова Ю. </w:t>
      </w:r>
      <w:proofErr w:type="spellStart"/>
      <w:r w:rsidRPr="00752B14">
        <w:t>Энтина</w:t>
      </w:r>
      <w:proofErr w:type="spellEnd"/>
      <w:r w:rsidRPr="00752B14">
        <w:t>.</w:t>
      </w:r>
    </w:p>
    <w:p w:rsidR="00D82A8F" w:rsidRPr="00752B14" w:rsidRDefault="00D82A8F" w:rsidP="00EA5E3C">
      <w:pPr>
        <w:tabs>
          <w:tab w:val="left" w:pos="0"/>
          <w:tab w:val="left" w:pos="2130"/>
        </w:tabs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>«Волынка»; «Менуэт»</w:t>
      </w:r>
      <w:r w:rsidRPr="00752B14">
        <w:rPr>
          <w:rFonts w:ascii="Times New Roman" w:hAnsi="Times New Roman" w:cs="Times New Roman"/>
          <w:sz w:val="24"/>
          <w:szCs w:val="24"/>
        </w:rPr>
        <w:t xml:space="preserve"> из </w:t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>«Нотной тетради Анны Магдалены Бах»</w:t>
      </w:r>
      <w:r w:rsidRPr="00752B14">
        <w:rPr>
          <w:rFonts w:ascii="Times New Roman" w:hAnsi="Times New Roman" w:cs="Times New Roman"/>
          <w:sz w:val="24"/>
          <w:szCs w:val="24"/>
        </w:rPr>
        <w:t xml:space="preserve">; менуэт из </w:t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>Сюиты № 2; «</w:t>
      </w:r>
      <w:proofErr w:type="gramStart"/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>За</w:t>
      </w:r>
      <w:proofErr w:type="gramEnd"/>
    </w:p>
    <w:p w:rsidR="00D82A8F" w:rsidRPr="00752B14" w:rsidRDefault="00D82A8F" w:rsidP="00EA5E3C">
      <w:pPr>
        <w:tabs>
          <w:tab w:val="left" w:pos="0"/>
          <w:tab w:val="left" w:pos="2130"/>
        </w:tabs>
        <w:spacing w:after="0" w:line="240" w:lineRule="auto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рекою старый дом», </w:t>
      </w:r>
      <w:r w:rsidRPr="00752B14">
        <w:rPr>
          <w:rFonts w:ascii="Times New Roman" w:hAnsi="Times New Roman" w:cs="Times New Roman"/>
          <w:sz w:val="24"/>
          <w:szCs w:val="24"/>
        </w:rPr>
        <w:t>русский текст Д. 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Тонского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; </w:t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токката </w:t>
      </w:r>
      <w:r w:rsidRPr="00752B14">
        <w:rPr>
          <w:rFonts w:ascii="Times New Roman" w:hAnsi="Times New Roman" w:cs="Times New Roman"/>
          <w:sz w:val="24"/>
          <w:szCs w:val="24"/>
        </w:rPr>
        <w:t xml:space="preserve">(ре минор) для органа; </w:t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>хорал; ария</w:t>
      </w:r>
    </w:p>
    <w:p w:rsidR="00D82A8F" w:rsidRPr="00752B14" w:rsidRDefault="00D82A8F" w:rsidP="00EA5E3C">
      <w:pPr>
        <w:tabs>
          <w:tab w:val="left" w:pos="0"/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52B14">
        <w:rPr>
          <w:rFonts w:ascii="Times New Roman" w:hAnsi="Times New Roman" w:cs="Times New Roman"/>
          <w:sz w:val="24"/>
          <w:szCs w:val="24"/>
        </w:rPr>
        <w:t xml:space="preserve">из </w:t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Сюиты № 3. </w:t>
      </w:r>
      <w:r w:rsidRPr="00752B14">
        <w:rPr>
          <w:rFonts w:ascii="Times New Roman" w:hAnsi="Times New Roman" w:cs="Times New Roman"/>
          <w:sz w:val="24"/>
          <w:szCs w:val="24"/>
        </w:rPr>
        <w:t>И.-С. Бах.</w:t>
      </w:r>
      <w:r w:rsidRPr="00752B14">
        <w:rPr>
          <w:rFonts w:ascii="Times New Roman" w:hAnsi="Times New Roman" w:cs="Times New Roman"/>
          <w:sz w:val="24"/>
          <w:szCs w:val="24"/>
        </w:rPr>
        <w:br/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«Весенняя». </w:t>
      </w:r>
      <w:r w:rsidRPr="00752B14">
        <w:rPr>
          <w:rFonts w:ascii="Times New Roman" w:hAnsi="Times New Roman" w:cs="Times New Roman"/>
          <w:sz w:val="24"/>
          <w:szCs w:val="24"/>
        </w:rPr>
        <w:t xml:space="preserve">В.-А. Моцарт, слова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Овербек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>, пер. Т. Сикорской.</w:t>
      </w:r>
      <w:r w:rsidRPr="00752B14">
        <w:rPr>
          <w:rFonts w:ascii="Times New Roman" w:hAnsi="Times New Roman" w:cs="Times New Roman"/>
          <w:sz w:val="24"/>
          <w:szCs w:val="24"/>
        </w:rPr>
        <w:br/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«Колыбельная». </w:t>
      </w:r>
      <w:r w:rsidRPr="00752B14">
        <w:rPr>
          <w:rFonts w:ascii="Times New Roman" w:hAnsi="Times New Roman" w:cs="Times New Roman"/>
          <w:sz w:val="24"/>
          <w:szCs w:val="24"/>
        </w:rPr>
        <w:t>Б. 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Флис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> —  В.-А. Моцарт, русский текст С. 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Свириденко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>.</w:t>
      </w:r>
      <w:r w:rsidRPr="00752B14">
        <w:rPr>
          <w:rFonts w:ascii="Times New Roman" w:hAnsi="Times New Roman" w:cs="Times New Roman"/>
          <w:sz w:val="24"/>
          <w:szCs w:val="24"/>
        </w:rPr>
        <w:br/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«Попутная», «Жаворонок». </w:t>
      </w:r>
      <w:r w:rsidRPr="00752B14">
        <w:rPr>
          <w:rFonts w:ascii="Times New Roman" w:hAnsi="Times New Roman" w:cs="Times New Roman"/>
          <w:sz w:val="24"/>
          <w:szCs w:val="24"/>
        </w:rPr>
        <w:t>М. Глинка, слова Н. Кукольника.</w:t>
      </w:r>
      <w:r w:rsidRPr="00752B14">
        <w:rPr>
          <w:rFonts w:ascii="Times New Roman" w:hAnsi="Times New Roman" w:cs="Times New Roman"/>
          <w:sz w:val="24"/>
          <w:szCs w:val="24"/>
        </w:rPr>
        <w:br/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«Песня жаворонка». </w:t>
      </w:r>
      <w:r w:rsidRPr="00752B14">
        <w:rPr>
          <w:rFonts w:ascii="Times New Roman" w:hAnsi="Times New Roman" w:cs="Times New Roman"/>
          <w:sz w:val="24"/>
          <w:szCs w:val="24"/>
        </w:rPr>
        <w:t>П. Чайковский.</w:t>
      </w:r>
      <w:r w:rsidRPr="00752B14">
        <w:rPr>
          <w:rFonts w:ascii="Times New Roman" w:hAnsi="Times New Roman" w:cs="Times New Roman"/>
          <w:sz w:val="24"/>
          <w:szCs w:val="24"/>
        </w:rPr>
        <w:br/>
        <w:t> </w:t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Концерт для фортепиано с оркестром № 1, </w:t>
      </w:r>
      <w:r w:rsidRPr="00752B14">
        <w:rPr>
          <w:rFonts w:ascii="Times New Roman" w:hAnsi="Times New Roman" w:cs="Times New Roman"/>
          <w:sz w:val="24"/>
          <w:szCs w:val="24"/>
        </w:rPr>
        <w:t>фрагменты 1-й части. П. Чайковский.</w:t>
      </w:r>
      <w:r w:rsidRPr="00752B14">
        <w:rPr>
          <w:rFonts w:ascii="Times New Roman" w:hAnsi="Times New Roman" w:cs="Times New Roman"/>
          <w:sz w:val="24"/>
          <w:szCs w:val="24"/>
        </w:rPr>
        <w:br/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«Тройка», «Весна. Осень» </w:t>
      </w:r>
      <w:r w:rsidRPr="00752B14">
        <w:rPr>
          <w:rFonts w:ascii="Times New Roman" w:hAnsi="Times New Roman" w:cs="Times New Roman"/>
          <w:sz w:val="24"/>
          <w:szCs w:val="24"/>
        </w:rPr>
        <w:t xml:space="preserve">из </w:t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>Музыкальных иллюстраций к повести А. Пушкина «Метель»</w:t>
      </w:r>
      <w:r w:rsidRPr="00752B14">
        <w:rPr>
          <w:rFonts w:ascii="Times New Roman" w:hAnsi="Times New Roman" w:cs="Times New Roman"/>
          <w:sz w:val="24"/>
          <w:szCs w:val="24"/>
        </w:rPr>
        <w:t>.</w:t>
      </w:r>
    </w:p>
    <w:p w:rsidR="00D82A8F" w:rsidRPr="00752B14" w:rsidRDefault="00D82A8F" w:rsidP="00EA5E3C">
      <w:pPr>
        <w:tabs>
          <w:tab w:val="left" w:pos="0"/>
          <w:tab w:val="left" w:pos="2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 Г. Свиридов.</w:t>
      </w:r>
      <w:r w:rsidRPr="00752B14">
        <w:rPr>
          <w:rFonts w:ascii="Times New Roman" w:hAnsi="Times New Roman" w:cs="Times New Roman"/>
          <w:sz w:val="24"/>
          <w:szCs w:val="24"/>
        </w:rPr>
        <w:br/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«Кавалерийская», «Клоуны», «Карусель». </w:t>
      </w:r>
      <w:r w:rsidRPr="00752B14">
        <w:rPr>
          <w:rFonts w:ascii="Times New Roman" w:hAnsi="Times New Roman" w:cs="Times New Roman"/>
          <w:sz w:val="24"/>
          <w:szCs w:val="24"/>
        </w:rPr>
        <w:t>Д. 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>.</w:t>
      </w:r>
      <w:r w:rsidRPr="00752B14">
        <w:rPr>
          <w:rFonts w:ascii="Times New Roman" w:hAnsi="Times New Roman" w:cs="Times New Roman"/>
          <w:sz w:val="24"/>
          <w:szCs w:val="24"/>
        </w:rPr>
        <w:br/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«Музыкант». </w:t>
      </w:r>
      <w:r w:rsidRPr="00752B14">
        <w:rPr>
          <w:rFonts w:ascii="Times New Roman" w:hAnsi="Times New Roman" w:cs="Times New Roman"/>
          <w:sz w:val="24"/>
          <w:szCs w:val="24"/>
        </w:rPr>
        <w:t>Е. 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Зарицкая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>, слова В. Орлова.</w:t>
      </w:r>
      <w:r w:rsidRPr="00752B14">
        <w:rPr>
          <w:rFonts w:ascii="Times New Roman" w:hAnsi="Times New Roman" w:cs="Times New Roman"/>
          <w:sz w:val="24"/>
          <w:szCs w:val="24"/>
        </w:rPr>
        <w:br/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«Пусть всегда будет солнце». </w:t>
      </w:r>
      <w:r w:rsidRPr="00752B14">
        <w:rPr>
          <w:rFonts w:ascii="Times New Roman" w:hAnsi="Times New Roman" w:cs="Times New Roman"/>
          <w:sz w:val="24"/>
          <w:szCs w:val="24"/>
        </w:rPr>
        <w:t>А. Островский, слова Л. 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>.</w:t>
      </w:r>
      <w:r w:rsidRPr="00752B14">
        <w:rPr>
          <w:rFonts w:ascii="Times New Roman" w:hAnsi="Times New Roman" w:cs="Times New Roman"/>
          <w:sz w:val="24"/>
          <w:szCs w:val="24"/>
        </w:rPr>
        <w:br/>
      </w:r>
      <w:r w:rsidRPr="00752B14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«Большой хоровод». </w:t>
      </w:r>
      <w:r w:rsidRPr="00752B14">
        <w:rPr>
          <w:rFonts w:ascii="Times New Roman" w:hAnsi="Times New Roman" w:cs="Times New Roman"/>
          <w:sz w:val="24"/>
          <w:szCs w:val="24"/>
        </w:rPr>
        <w:t xml:space="preserve">Б. Савельев, слова Лены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Жигалкиной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и А. Хайта</w:t>
      </w:r>
      <w:bookmarkStart w:id="0" w:name="2kl"/>
      <w:bookmarkEnd w:id="0"/>
      <w:r w:rsidRPr="00752B14">
        <w:rPr>
          <w:rFonts w:ascii="Times New Roman" w:hAnsi="Times New Roman" w:cs="Times New Roman"/>
          <w:sz w:val="24"/>
          <w:szCs w:val="24"/>
        </w:rPr>
        <w:t>.</w:t>
      </w:r>
    </w:p>
    <w:p w:rsidR="00D82A8F" w:rsidRPr="00752B14" w:rsidRDefault="00D82A8F" w:rsidP="00EA5E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2106" w:rsidRPr="00CE3C18" w:rsidRDefault="00D82A8F" w:rsidP="00EA5E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3C18">
        <w:rPr>
          <w:rFonts w:ascii="Times New Roman" w:hAnsi="Times New Roman" w:cs="Times New Roman"/>
          <w:b/>
          <w:sz w:val="32"/>
          <w:szCs w:val="32"/>
          <w:u w:val="single"/>
        </w:rPr>
        <w:t>Тематическое планирование.</w:t>
      </w:r>
    </w:p>
    <w:tbl>
      <w:tblPr>
        <w:tblW w:w="14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"/>
        <w:gridCol w:w="3288"/>
        <w:gridCol w:w="974"/>
        <w:gridCol w:w="4525"/>
        <w:gridCol w:w="5125"/>
      </w:tblGrid>
      <w:tr w:rsidR="00D82A8F" w:rsidRPr="00752B14" w:rsidTr="00D82A8F">
        <w:trPr>
          <w:trHeight w:val="299"/>
        </w:trPr>
        <w:tc>
          <w:tcPr>
            <w:tcW w:w="14886" w:type="dxa"/>
            <w:gridSpan w:val="5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A8F" w:rsidRPr="00752B14" w:rsidTr="00D82A8F">
        <w:trPr>
          <w:trHeight w:val="299"/>
        </w:trPr>
        <w:tc>
          <w:tcPr>
            <w:tcW w:w="14886" w:type="dxa"/>
            <w:gridSpan w:val="5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bCs/>
                <w:sz w:val="24"/>
                <w:szCs w:val="24"/>
              </w:rPr>
              <w:t>«РОССИЯ – РОДИНА МОЯ»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      </w: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инструментальность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Композитор – исполнитель – слушатель.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Участвовать в коллективном пении.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 НРК. Музыкальные образы родного края.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отечественных композиторов о Родине.  Элементы нотной грамоты.  Формы построения </w:t>
            </w: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(освоение куплетной формы: запев, припев). Региональные музыкально-поэтические традиции.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 откликаться на музыкальное произведение и выражать свое впечатление в пении,  показывать определенный уровень </w:t>
            </w: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Гимн России как один из основных государственных символов страны, известных всему миру.</w:t>
            </w:r>
          </w:p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Сочинения отечественных композиторов о Родине.</w:t>
            </w:r>
          </w:p>
          <w:p w:rsidR="00D82A8F" w:rsidRPr="00752B14" w:rsidRDefault="00D82A8F" w:rsidP="00EA5E3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России –  Флаг, Герб, Гимн.</w:t>
            </w:r>
          </w:p>
          <w:p w:rsidR="00D82A8F" w:rsidRPr="00752B14" w:rsidRDefault="00D82A8F" w:rsidP="00EA5E3C">
            <w:pPr>
              <w:pStyle w:val="aa"/>
              <w:rPr>
                <w:b/>
                <w:sz w:val="24"/>
                <w:szCs w:val="24"/>
              </w:rPr>
            </w:pPr>
            <w:r w:rsidRPr="00752B14">
              <w:rPr>
                <w:sz w:val="24"/>
                <w:szCs w:val="24"/>
              </w:rPr>
              <w:t>Выявление общности интонаций, ритмов, характера и настроения этих произведений</w:t>
            </w:r>
          </w:p>
        </w:tc>
      </w:tr>
      <w:tr w:rsidR="00D82A8F" w:rsidRPr="00752B14" w:rsidTr="00D82A8F">
        <w:trPr>
          <w:trHeight w:val="299"/>
        </w:trPr>
        <w:tc>
          <w:tcPr>
            <w:tcW w:w="14886" w:type="dxa"/>
            <w:gridSpan w:val="5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«ДЕНЬ ПОЛНЫЙ СОБЫТИЙ»</w:t>
            </w:r>
          </w:p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(фортепиано). 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Определять  основные жанры музыки (песня, танец, марш).</w:t>
            </w: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. Основные средства музыкальной выразительности (ритм, пульс).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Интонации музыкальные и речевые. Их сходство и различие. 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</w:t>
            </w:r>
            <w:r w:rsidRPr="00752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НРК. Инструменты Урала.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Интонация – источник элементов музыкальной речи.  Музыкальная речь как сочинения композиторов, передача информации, выраженной в звуках.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деятельности.</w:t>
            </w:r>
          </w:p>
        </w:tc>
      </w:tr>
      <w:tr w:rsidR="00D82A8F" w:rsidRPr="00752B14" w:rsidTr="00D82A8F">
        <w:trPr>
          <w:trHeight w:val="299"/>
        </w:trPr>
        <w:tc>
          <w:tcPr>
            <w:tcW w:w="14886" w:type="dxa"/>
            <w:gridSpan w:val="5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«О РОССИИ ПЕТЬ, ЧТО СТРЕМИТЬСЯ В ХРАМ»</w:t>
            </w:r>
          </w:p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как создатель музыки. Духовная музыка в творчестве композиторов. Музыка религиозной традиции. 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Выступать в роли слушателей,  эмоционально откликаясь на исполнение музыкальных произведений.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традиции Отечества. Обобщенное представление исторического прошлого в музыкальных образах. Кантата.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752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кантилена, пение </w:t>
            </w:r>
            <w:proofErr w:type="gramStart"/>
            <w:r w:rsidRPr="00752B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752B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752B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capella</w:t>
            </w:r>
            <w:proofErr w:type="spellEnd"/>
            <w:r w:rsidRPr="00752B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Утренняя молитва.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Духовная музыка в творчестве композиторов Многообразие этнокультурных, исторически сложившихся традиций.</w:t>
            </w:r>
            <w:r w:rsidRPr="00752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сравнивать характер, настроение и средства  музыкальной выразительности в музыкальных произведениях. </w:t>
            </w:r>
          </w:p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Обобщение темы « О России петь - что стремиться в храм»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Музыкальное исполнение как способ творческого самовыражения в искусстве.</w:t>
            </w:r>
          </w:p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Накопление и</w:t>
            </w:r>
            <w:r w:rsidRPr="00752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обобщение музыкально-слуховых впечатлений второклассников.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</w:tr>
      <w:tr w:rsidR="00D82A8F" w:rsidRPr="00752B14" w:rsidTr="00D82A8F">
        <w:trPr>
          <w:trHeight w:val="299"/>
        </w:trPr>
        <w:tc>
          <w:tcPr>
            <w:tcW w:w="14886" w:type="dxa"/>
            <w:gridSpan w:val="5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«ГОРИ ГРОИ ЯСНО, ЧТОБЫ НЕ ПОГАСЛО»</w:t>
            </w:r>
          </w:p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инструменты. Плясовые наигрыши. Разыграй песню.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народного творчества. </w:t>
            </w: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Передавать настроение музыки и его </w:t>
            </w: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, импровизация).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весны…НРК. Вороний праздник.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</w:tr>
      <w:tr w:rsidR="00D82A8F" w:rsidRPr="00752B14" w:rsidTr="00D82A8F">
        <w:trPr>
          <w:trHeight w:val="299"/>
        </w:trPr>
        <w:tc>
          <w:tcPr>
            <w:tcW w:w="14886" w:type="dxa"/>
            <w:gridSpan w:val="5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«В МУЗЫКАЛЬНОМ ТЕАТРЕ»</w:t>
            </w:r>
          </w:p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Опера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становления более сложных жанров – оперы. Интонации музыкальные и речевые.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Pr="00752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настроение музыки в пении, исполнять в хоре вокальные произведения  с сопровождением и без сопровождения.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становления более сложных жанров – балет.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 </w:t>
            </w: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Сцены из оперы. Какое чудное мгновенье.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Опера. Музыкальное развитие в </w:t>
            </w: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 Формы построения музыки.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и сравнивать характер, настроение </w:t>
            </w: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D82A8F" w:rsidRPr="00752B14" w:rsidTr="00D82A8F">
        <w:trPr>
          <w:trHeight w:val="299"/>
        </w:trPr>
        <w:tc>
          <w:tcPr>
            <w:tcW w:w="14886" w:type="dxa"/>
            <w:gridSpan w:val="5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«В КОНЦЕРТНОМ ЗАЛЕ»</w:t>
            </w:r>
          </w:p>
          <w:p w:rsidR="00D82A8F" w:rsidRPr="00752B14" w:rsidRDefault="00D82A8F" w:rsidP="00EA5E3C">
            <w:pPr>
              <w:tabs>
                <w:tab w:val="left" w:pos="60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right="176" w:firstLine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D82A8F" w:rsidRPr="00752B14" w:rsidTr="00D82A8F">
        <w:trPr>
          <w:trHeight w:val="2628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3.3-3.4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 к опере «Свадьба Фигаро».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произведениями великого австрийского композитора В.А.Моцарта.</w:t>
            </w:r>
          </w:p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Развитие музыки в исполнении. Музыкальное развитие в сопоставлении и столкновении человеческих чувств, тем, художественных образов.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D82A8F" w:rsidRPr="00752B14" w:rsidTr="00D82A8F">
        <w:trPr>
          <w:trHeight w:val="299"/>
        </w:trPr>
        <w:tc>
          <w:tcPr>
            <w:tcW w:w="14886" w:type="dxa"/>
            <w:gridSpan w:val="5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«ЧТОБ МУЗЫКАНТОМ БЫТЬ, ТАК НАДОБНО УМЕНЬЕ»</w:t>
            </w:r>
          </w:p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8F" w:rsidRPr="00752B14" w:rsidTr="00D82A8F">
        <w:trPr>
          <w:trHeight w:val="2066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Волшебный  цвети</w:t>
            </w:r>
            <w:proofErr w:type="gram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Музыкальные инструменты (орган). </w:t>
            </w:r>
          </w:p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И все это – Бах.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характер, настроение и средства выразительности в музыкальных произведениях,</w:t>
            </w:r>
            <w:r w:rsidRPr="00752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произведения и называть имена их авторов.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</w:tc>
        <w:tc>
          <w:tcPr>
            <w:tcW w:w="5125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D82A8F" w:rsidRPr="00752B14" w:rsidTr="00D82A8F">
        <w:trPr>
          <w:trHeight w:val="299"/>
        </w:trPr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</w:tcPr>
          <w:p w:rsidR="00D82A8F" w:rsidRPr="00752B14" w:rsidRDefault="00D82A8F" w:rsidP="00EA5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4" w:type="dxa"/>
          </w:tcPr>
          <w:p w:rsidR="00D82A8F" w:rsidRPr="00752B14" w:rsidRDefault="00D82A8F" w:rsidP="00EA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5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D82A8F" w:rsidRPr="00752B14" w:rsidRDefault="00D82A8F" w:rsidP="00EA5E3C">
            <w:pPr>
              <w:tabs>
                <w:tab w:val="left" w:pos="601"/>
                <w:tab w:val="left" w:pos="1050"/>
              </w:tabs>
              <w:spacing w:after="0" w:line="240" w:lineRule="auto"/>
              <w:ind w:right="176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2106" w:rsidRPr="00CE3C18" w:rsidRDefault="007C2106" w:rsidP="00CE3C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2106" w:rsidRPr="00CE3C18" w:rsidRDefault="007C2106" w:rsidP="00EA5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E3C18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CE3C18">
        <w:rPr>
          <w:rFonts w:ascii="Times New Roman" w:hAnsi="Times New Roman" w:cs="Times New Roman"/>
          <w:b/>
          <w:bCs/>
          <w:sz w:val="32"/>
          <w:szCs w:val="32"/>
          <w:u w:val="single"/>
        </w:rPr>
        <w:t>Материально-техническое обеспечение</w:t>
      </w:r>
    </w:p>
    <w:p w:rsidR="007C2106" w:rsidRPr="00CE3C18" w:rsidRDefault="007C2106" w:rsidP="00EA5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E3C18">
        <w:rPr>
          <w:rFonts w:ascii="Times New Roman" w:hAnsi="Times New Roman" w:cs="Times New Roman"/>
          <w:b/>
          <w:bCs/>
          <w:sz w:val="32"/>
          <w:szCs w:val="32"/>
          <w:u w:val="single"/>
        </w:rPr>
        <w:t>образовательного процесса, осуществляемого</w:t>
      </w:r>
    </w:p>
    <w:p w:rsidR="007C2106" w:rsidRPr="00CE3C18" w:rsidRDefault="007C2106" w:rsidP="00EA5E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3C1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 предмету </w:t>
      </w:r>
      <w:r w:rsidRPr="00CE3C18">
        <w:rPr>
          <w:rFonts w:ascii="Times New Roman" w:hAnsi="Times New Roman" w:cs="Times New Roman"/>
          <w:sz w:val="32"/>
          <w:szCs w:val="32"/>
          <w:u w:val="single"/>
        </w:rPr>
        <w:t>«</w:t>
      </w:r>
      <w:r w:rsidRPr="00CE3C18">
        <w:rPr>
          <w:rFonts w:ascii="Times New Roman" w:hAnsi="Times New Roman" w:cs="Times New Roman"/>
          <w:b/>
          <w:bCs/>
          <w:sz w:val="32"/>
          <w:szCs w:val="32"/>
          <w:u w:val="single"/>
        </w:rPr>
        <w:t>Музыка</w:t>
      </w:r>
      <w:r w:rsidRPr="00CE3C18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7C2106" w:rsidRPr="00752B14" w:rsidRDefault="007C2106" w:rsidP="00EA5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106" w:rsidRPr="00752B14" w:rsidRDefault="007C2106" w:rsidP="00EA5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Для реализации цели и задач обучения по курсу музыка</w:t>
      </w:r>
      <w:proofErr w:type="gramStart"/>
      <w:r w:rsidRPr="00752B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2B14">
        <w:rPr>
          <w:rFonts w:ascii="Times New Roman" w:hAnsi="Times New Roman" w:cs="Times New Roman"/>
          <w:sz w:val="24"/>
          <w:szCs w:val="24"/>
        </w:rPr>
        <w:t xml:space="preserve">используется Критская Е.Д., Сергеева Г.П.,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Т.С. «Музыка»: Учебник для учащихся </w:t>
      </w:r>
      <w:r w:rsidR="00F42B9E" w:rsidRPr="00752B14">
        <w:rPr>
          <w:rFonts w:ascii="Times New Roman" w:hAnsi="Times New Roman" w:cs="Times New Roman"/>
          <w:sz w:val="24"/>
          <w:szCs w:val="24"/>
        </w:rPr>
        <w:t>2</w:t>
      </w:r>
      <w:r w:rsidRPr="0075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52B1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2B14">
        <w:rPr>
          <w:rFonts w:ascii="Times New Roman" w:hAnsi="Times New Roman" w:cs="Times New Roman"/>
          <w:sz w:val="24"/>
          <w:szCs w:val="24"/>
        </w:rPr>
        <w:t>ач.шк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>. – М.: Просвещение, 2010</w:t>
      </w:r>
    </w:p>
    <w:p w:rsidR="007C2106" w:rsidRPr="00752B14" w:rsidRDefault="007C2106" w:rsidP="00EA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 обеспечивается:</w:t>
      </w:r>
    </w:p>
    <w:p w:rsidR="007C2106" w:rsidRPr="00752B14" w:rsidRDefault="007C2106" w:rsidP="00EA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•  словарями, пособиями, таблицами, иллюстративным материалом по темам, репродукциями картин, </w:t>
      </w:r>
    </w:p>
    <w:p w:rsidR="007C2106" w:rsidRPr="00752B14" w:rsidRDefault="007C2106" w:rsidP="00EA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К техническим средствам обучения, которые могут эффективно использоваться на уроках музыки, относятся:</w:t>
      </w:r>
    </w:p>
    <w:p w:rsidR="007C2106" w:rsidRPr="00752B14" w:rsidRDefault="007C2106" w:rsidP="00EA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• DVD-плеер, (видеомагнитофон), телевизор;</w:t>
      </w:r>
    </w:p>
    <w:p w:rsidR="007C2106" w:rsidRPr="00752B14" w:rsidRDefault="007C2106" w:rsidP="00EA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оборудование, компьютеры.</w:t>
      </w:r>
    </w:p>
    <w:p w:rsidR="007C2106" w:rsidRPr="00752B14" w:rsidRDefault="007C2106" w:rsidP="00EA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Приведём пример работ </w:t>
      </w:r>
      <w:proofErr w:type="gramStart"/>
      <w:r w:rsidRPr="00752B1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52B14">
        <w:rPr>
          <w:rFonts w:ascii="Times New Roman" w:hAnsi="Times New Roman" w:cs="Times New Roman"/>
          <w:sz w:val="24"/>
          <w:szCs w:val="24"/>
        </w:rPr>
        <w:t xml:space="preserve"> использованию компьютера:</w:t>
      </w:r>
    </w:p>
    <w:p w:rsidR="007C2106" w:rsidRPr="00752B14" w:rsidRDefault="007C2106" w:rsidP="00EA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– создание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презентаций (текстов с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рисунками</w:t>
      </w:r>
      <w:proofErr w:type="gramStart"/>
      <w:r w:rsidRPr="00752B14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752B14">
        <w:rPr>
          <w:rFonts w:ascii="Times New Roman" w:hAnsi="Times New Roman" w:cs="Times New Roman"/>
          <w:sz w:val="24"/>
          <w:szCs w:val="24"/>
        </w:rPr>
        <w:t>отографиями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и т.д.), в том числе для представления результатов проектной деятельности.</w:t>
      </w:r>
    </w:p>
    <w:p w:rsidR="007C2106" w:rsidRPr="00752B14" w:rsidRDefault="007C2106" w:rsidP="00EA5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«Музыка»: </w:t>
      </w:r>
      <w:r w:rsidR="00F42B9E" w:rsidRPr="00752B14">
        <w:rPr>
          <w:rFonts w:ascii="Times New Roman" w:hAnsi="Times New Roman" w:cs="Times New Roman"/>
          <w:sz w:val="24"/>
          <w:szCs w:val="24"/>
        </w:rPr>
        <w:t>2</w:t>
      </w:r>
      <w:r w:rsidRPr="0075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7C2106" w:rsidRPr="00752B14" w:rsidRDefault="007C2106" w:rsidP="00EA5E3C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lang w:val="ru-RU"/>
        </w:rPr>
      </w:pPr>
    </w:p>
    <w:p w:rsidR="007C2106" w:rsidRPr="00752B14" w:rsidRDefault="007C2106" w:rsidP="00EA5E3C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lang w:val="ru-RU"/>
        </w:rPr>
      </w:pPr>
    </w:p>
    <w:p w:rsidR="007C2106" w:rsidRPr="00752B14" w:rsidRDefault="007C2106" w:rsidP="00EA5E3C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lang w:val="ru-RU"/>
        </w:rPr>
      </w:pPr>
    </w:p>
    <w:p w:rsidR="007C2106" w:rsidRPr="00752B14" w:rsidRDefault="007C2106" w:rsidP="00EA5E3C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rPr>
          <w:b/>
          <w:lang w:val="ru-RU"/>
        </w:rPr>
      </w:pPr>
      <w:r w:rsidRPr="00752B14">
        <w:rPr>
          <w:lang w:val="ru-RU"/>
        </w:rPr>
        <w:t xml:space="preserve"> </w:t>
      </w:r>
      <w:proofErr w:type="gramStart"/>
      <w:r w:rsidRPr="00752B14">
        <w:rPr>
          <w:b/>
        </w:rPr>
        <w:t>I</w:t>
      </w:r>
      <w:r w:rsidRPr="00752B14">
        <w:rPr>
          <w:b/>
          <w:lang w:val="ru-RU"/>
        </w:rPr>
        <w:t>.  Литература</w:t>
      </w:r>
      <w:proofErr w:type="gramEnd"/>
      <w:r w:rsidRPr="00752B14">
        <w:rPr>
          <w:b/>
          <w:lang w:val="ru-RU"/>
        </w:rPr>
        <w:t>, использованная при подготовке программы</w:t>
      </w:r>
    </w:p>
    <w:p w:rsidR="007C2106" w:rsidRPr="00752B14" w:rsidRDefault="007C2106" w:rsidP="00EA5E3C">
      <w:pPr>
        <w:pStyle w:val="8"/>
        <w:spacing w:before="0" w:after="0"/>
        <w:ind w:left="900"/>
        <w:contextualSpacing/>
        <w:rPr>
          <w:rFonts w:ascii="Times New Roman" w:hAnsi="Times New Roman"/>
          <w:bCs/>
          <w:i w:val="0"/>
          <w:iCs w:val="0"/>
          <w:color w:val="000000"/>
        </w:rPr>
      </w:pPr>
      <w:r w:rsidRPr="00752B14">
        <w:rPr>
          <w:rFonts w:ascii="Times New Roman" w:hAnsi="Times New Roman"/>
          <w:bCs/>
          <w:i w:val="0"/>
          <w:iCs w:val="0"/>
          <w:color w:val="000000"/>
        </w:rPr>
        <w:t>1. Закон РФ «Об образовании»: статьи 7, 9, 32</w:t>
      </w:r>
    </w:p>
    <w:p w:rsidR="007C2106" w:rsidRPr="00752B14" w:rsidRDefault="007C2106" w:rsidP="00EA5E3C">
      <w:pPr>
        <w:pStyle w:val="a7"/>
        <w:shd w:val="clear" w:color="auto" w:fill="FFFFFF"/>
        <w:ind w:left="900" w:right="72"/>
        <w:jc w:val="both"/>
        <w:rPr>
          <w:lang w:val="ru-RU"/>
        </w:rPr>
      </w:pPr>
      <w:r w:rsidRPr="00752B14">
        <w:rPr>
          <w:color w:val="000000"/>
          <w:lang w:val="ru-RU"/>
        </w:rPr>
        <w:t xml:space="preserve">2. Письмо Минобразования России от 20.02.2004 г.. № 03-51-10/14-03 «О </w:t>
      </w:r>
      <w:r w:rsidRPr="00752B14">
        <w:rPr>
          <w:color w:val="000000"/>
          <w:spacing w:val="-4"/>
          <w:lang w:val="ru-RU"/>
        </w:rPr>
        <w:t>введении федерального компонента государственных образовательных стан</w:t>
      </w:r>
      <w:r w:rsidRPr="00752B14">
        <w:rPr>
          <w:color w:val="000000"/>
          <w:spacing w:val="-4"/>
          <w:lang w:val="ru-RU"/>
        </w:rPr>
        <w:softHyphen/>
      </w:r>
      <w:r w:rsidRPr="00752B14">
        <w:rPr>
          <w:color w:val="000000"/>
          <w:spacing w:val="-5"/>
          <w:lang w:val="ru-RU"/>
        </w:rPr>
        <w:t>дартов начального общего, основного общего и среднего (полного) общего об</w:t>
      </w:r>
      <w:r w:rsidRPr="00752B14">
        <w:rPr>
          <w:color w:val="000000"/>
          <w:spacing w:val="-5"/>
          <w:lang w:val="ru-RU"/>
        </w:rPr>
        <w:softHyphen/>
      </w:r>
      <w:r w:rsidRPr="00752B14">
        <w:rPr>
          <w:color w:val="000000"/>
          <w:spacing w:val="-14"/>
          <w:lang w:val="ru-RU"/>
        </w:rPr>
        <w:t>разования».</w:t>
      </w:r>
    </w:p>
    <w:p w:rsidR="007C2106" w:rsidRPr="00752B14" w:rsidRDefault="007C2106" w:rsidP="00EA5E3C">
      <w:pPr>
        <w:pStyle w:val="a7"/>
        <w:shd w:val="clear" w:color="auto" w:fill="FFFFFF"/>
        <w:ind w:left="900" w:right="82"/>
        <w:jc w:val="both"/>
        <w:rPr>
          <w:lang w:val="ru-RU"/>
        </w:rPr>
      </w:pPr>
      <w:r w:rsidRPr="00752B14">
        <w:rPr>
          <w:color w:val="000000"/>
          <w:lang w:val="ru-RU"/>
        </w:rPr>
        <w:t>3. Приказ Минобразования России от 05.03.2004 г. № 1089 «Об утвержде</w:t>
      </w:r>
      <w:r w:rsidRPr="00752B14">
        <w:rPr>
          <w:color w:val="000000"/>
          <w:lang w:val="ru-RU"/>
        </w:rPr>
        <w:softHyphen/>
      </w:r>
      <w:r w:rsidRPr="00752B14">
        <w:rPr>
          <w:color w:val="000000"/>
          <w:spacing w:val="-6"/>
          <w:lang w:val="ru-RU"/>
        </w:rPr>
        <w:t xml:space="preserve">нии федерального компонента государственных образовательных стандартов </w:t>
      </w:r>
      <w:r w:rsidRPr="00752B14">
        <w:rPr>
          <w:color w:val="000000"/>
          <w:spacing w:val="-5"/>
          <w:lang w:val="ru-RU"/>
        </w:rPr>
        <w:t>начального общего, основного общего, и среднего (полного) общего образова</w:t>
      </w:r>
      <w:r w:rsidRPr="00752B14">
        <w:rPr>
          <w:color w:val="000000"/>
          <w:spacing w:val="-5"/>
          <w:lang w:val="ru-RU"/>
        </w:rPr>
        <w:softHyphen/>
      </w:r>
      <w:r w:rsidRPr="00752B14">
        <w:rPr>
          <w:color w:val="000000"/>
          <w:spacing w:val="-33"/>
          <w:lang w:val="ru-RU"/>
        </w:rPr>
        <w:t>ния».</w:t>
      </w:r>
    </w:p>
    <w:p w:rsidR="007C2106" w:rsidRPr="00752B14" w:rsidRDefault="007C2106" w:rsidP="00EA5E3C">
      <w:pPr>
        <w:pStyle w:val="a7"/>
        <w:shd w:val="clear" w:color="auto" w:fill="FFFFFF"/>
        <w:ind w:left="900" w:right="72"/>
        <w:jc w:val="both"/>
        <w:rPr>
          <w:lang w:val="ru-RU"/>
        </w:rPr>
      </w:pPr>
      <w:r w:rsidRPr="00752B14">
        <w:rPr>
          <w:color w:val="000000"/>
          <w:lang w:val="ru-RU"/>
        </w:rPr>
        <w:t>4. Приказ Минобразования России от 09.03.2004 г. № 1312 «Об утвержде</w:t>
      </w:r>
      <w:r w:rsidRPr="00752B14">
        <w:rPr>
          <w:color w:val="000000"/>
          <w:lang w:val="ru-RU"/>
        </w:rPr>
        <w:softHyphen/>
      </w:r>
      <w:r w:rsidRPr="00752B14">
        <w:rPr>
          <w:color w:val="000000"/>
          <w:spacing w:val="-4"/>
          <w:lang w:val="ru-RU"/>
        </w:rPr>
        <w:t>нии федерального базисного учебного плана и примерных учебных планов для общеобразовательных учреждений РФ, реализующих программы общего обра</w:t>
      </w:r>
      <w:r w:rsidRPr="00752B14">
        <w:rPr>
          <w:color w:val="000000"/>
          <w:spacing w:val="-4"/>
          <w:lang w:val="ru-RU"/>
        </w:rPr>
        <w:softHyphen/>
      </w:r>
      <w:r w:rsidRPr="00752B14">
        <w:rPr>
          <w:color w:val="000000"/>
          <w:spacing w:val="-9"/>
          <w:lang w:val="ru-RU"/>
        </w:rPr>
        <w:t>зования».</w:t>
      </w:r>
    </w:p>
    <w:p w:rsidR="007C2106" w:rsidRPr="00752B14" w:rsidRDefault="007C2106" w:rsidP="00EA5E3C">
      <w:pPr>
        <w:pStyle w:val="a7"/>
        <w:shd w:val="clear" w:color="auto" w:fill="FFFFFF"/>
        <w:ind w:left="900" w:right="62"/>
        <w:jc w:val="both"/>
        <w:rPr>
          <w:lang w:val="ru-RU"/>
        </w:rPr>
      </w:pPr>
      <w:r w:rsidRPr="00752B14">
        <w:rPr>
          <w:color w:val="000000"/>
          <w:lang w:val="ru-RU"/>
        </w:rPr>
        <w:t xml:space="preserve">5. Письмо Министерства Образования и Науки РФ от 07.07.2005 г. «О примерных программах </w:t>
      </w:r>
      <w:r w:rsidRPr="00752B14">
        <w:rPr>
          <w:color w:val="000000"/>
          <w:spacing w:val="-3"/>
          <w:lang w:val="ru-RU"/>
        </w:rPr>
        <w:t>по учебным предметам федерального базисного учебного плана».</w:t>
      </w:r>
    </w:p>
    <w:p w:rsidR="007C2106" w:rsidRPr="00752B14" w:rsidRDefault="007C2106" w:rsidP="00EA5E3C">
      <w:pPr>
        <w:pStyle w:val="a7"/>
        <w:shd w:val="clear" w:color="auto" w:fill="FFFFFF"/>
        <w:ind w:left="900" w:right="62"/>
        <w:jc w:val="both"/>
        <w:rPr>
          <w:lang w:val="ru-RU"/>
        </w:rPr>
      </w:pPr>
      <w:r w:rsidRPr="00752B14">
        <w:rPr>
          <w:color w:val="000000"/>
          <w:spacing w:val="-2"/>
          <w:lang w:val="ru-RU"/>
        </w:rPr>
        <w:t>6. Федеральный компонент государственного стандарта общего образова</w:t>
      </w:r>
      <w:r w:rsidRPr="00752B14">
        <w:rPr>
          <w:color w:val="000000"/>
          <w:spacing w:val="-2"/>
          <w:lang w:val="ru-RU"/>
        </w:rPr>
        <w:softHyphen/>
      </w:r>
      <w:r w:rsidRPr="00752B14">
        <w:rPr>
          <w:color w:val="000000"/>
          <w:spacing w:val="-14"/>
          <w:lang w:val="ru-RU"/>
        </w:rPr>
        <w:t>ния.</w:t>
      </w:r>
    </w:p>
    <w:p w:rsidR="007C2106" w:rsidRPr="00752B14" w:rsidRDefault="007C2106" w:rsidP="00EA5E3C">
      <w:pPr>
        <w:pStyle w:val="a7"/>
        <w:autoSpaceDE w:val="0"/>
        <w:autoSpaceDN w:val="0"/>
        <w:adjustRightInd w:val="0"/>
        <w:ind w:left="900"/>
        <w:rPr>
          <w:lang w:val="ru-RU"/>
        </w:rPr>
      </w:pPr>
      <w:r w:rsidRPr="00752B14">
        <w:rPr>
          <w:lang w:val="ru-RU"/>
        </w:rPr>
        <w:t>7. Примерные программы на основе Федерального компонента государственного стандарта начального общего образования / Министерство образования и науки Российской Федерации. – Москва, 2005</w:t>
      </w:r>
    </w:p>
    <w:p w:rsidR="00087BFB" w:rsidRPr="00752B14" w:rsidRDefault="007C2106" w:rsidP="00EA5E3C">
      <w:pPr>
        <w:pStyle w:val="a7"/>
        <w:autoSpaceDE w:val="0"/>
        <w:autoSpaceDN w:val="0"/>
        <w:adjustRightInd w:val="0"/>
        <w:ind w:left="900"/>
        <w:rPr>
          <w:bCs/>
          <w:iCs/>
          <w:color w:val="000000"/>
          <w:lang w:val="ru-RU"/>
        </w:rPr>
      </w:pPr>
      <w:r w:rsidRPr="00752B14">
        <w:rPr>
          <w:lang w:val="ru-RU"/>
        </w:rPr>
        <w:t xml:space="preserve">8. </w:t>
      </w:r>
      <w:r w:rsidR="00087BFB" w:rsidRPr="00752B14">
        <w:rPr>
          <w:lang w:val="ru-RU"/>
        </w:rPr>
        <w:t xml:space="preserve">Авторская программа по музыке -  «Музыка. Начальная школа», авторов:   Е.Д.Критской, </w:t>
      </w:r>
      <w:proofErr w:type="spellStart"/>
      <w:r w:rsidR="00087BFB" w:rsidRPr="00752B14">
        <w:rPr>
          <w:lang w:val="ru-RU"/>
        </w:rPr>
        <w:t>Г.П.Сергеевой</w:t>
      </w:r>
      <w:proofErr w:type="gramStart"/>
      <w:r w:rsidR="00087BFB" w:rsidRPr="00752B14">
        <w:rPr>
          <w:lang w:val="ru-RU"/>
        </w:rPr>
        <w:t>,</w:t>
      </w:r>
      <w:r w:rsidR="00087BFB" w:rsidRPr="00752B14">
        <w:rPr>
          <w:iCs/>
          <w:lang w:val="ru-RU"/>
        </w:rPr>
        <w:t>Т</w:t>
      </w:r>
      <w:proofErr w:type="spellEnd"/>
      <w:proofErr w:type="gramEnd"/>
      <w:r w:rsidR="00087BFB" w:rsidRPr="00752B14">
        <w:rPr>
          <w:iCs/>
          <w:lang w:val="ru-RU"/>
        </w:rPr>
        <w:t xml:space="preserve">. </w:t>
      </w:r>
      <w:r w:rsidR="00087BFB" w:rsidRPr="00752B14">
        <w:rPr>
          <w:lang w:val="ru-RU"/>
        </w:rPr>
        <w:t xml:space="preserve">С. </w:t>
      </w:r>
      <w:proofErr w:type="spellStart"/>
      <w:r w:rsidR="00087BFB" w:rsidRPr="00752B14">
        <w:rPr>
          <w:iCs/>
          <w:lang w:val="ru-RU"/>
        </w:rPr>
        <w:t>Шмагина</w:t>
      </w:r>
      <w:proofErr w:type="spellEnd"/>
      <w:r w:rsidR="00087BFB" w:rsidRPr="00752B14">
        <w:rPr>
          <w:lang w:val="ru-RU"/>
        </w:rPr>
        <w:t>, М., Просвещение, 2010.</w:t>
      </w:r>
    </w:p>
    <w:p w:rsidR="007C2106" w:rsidRPr="00752B14" w:rsidRDefault="007C2106" w:rsidP="00EA5E3C">
      <w:pPr>
        <w:pStyle w:val="a7"/>
        <w:autoSpaceDE w:val="0"/>
        <w:autoSpaceDN w:val="0"/>
        <w:adjustRightInd w:val="0"/>
        <w:ind w:left="900"/>
        <w:rPr>
          <w:bCs/>
          <w:iCs/>
          <w:color w:val="000000"/>
          <w:lang w:val="ru-RU"/>
        </w:rPr>
      </w:pPr>
    </w:p>
    <w:p w:rsidR="007C2106" w:rsidRPr="00752B14" w:rsidRDefault="007C2106" w:rsidP="00EA5E3C">
      <w:pPr>
        <w:pStyle w:val="a7"/>
        <w:autoSpaceDE w:val="0"/>
        <w:autoSpaceDN w:val="0"/>
        <w:adjustRightInd w:val="0"/>
        <w:ind w:left="0"/>
        <w:rPr>
          <w:b/>
          <w:lang w:val="ru-RU"/>
        </w:rPr>
      </w:pPr>
      <w:proofErr w:type="gramStart"/>
      <w:r w:rsidRPr="00752B14">
        <w:rPr>
          <w:b/>
        </w:rPr>
        <w:lastRenderedPageBreak/>
        <w:t>II</w:t>
      </w:r>
      <w:r w:rsidRPr="00752B14">
        <w:rPr>
          <w:b/>
          <w:lang w:val="ru-RU"/>
        </w:rPr>
        <w:t xml:space="preserve"> .</w:t>
      </w:r>
      <w:proofErr w:type="gramEnd"/>
      <w:r w:rsidRPr="00752B14">
        <w:rPr>
          <w:b/>
          <w:lang w:val="ru-RU"/>
        </w:rPr>
        <w:t xml:space="preserve"> Литература, рекомендованная для учителя</w:t>
      </w:r>
    </w:p>
    <w:p w:rsidR="00087BFB" w:rsidRPr="00752B14" w:rsidRDefault="007C2106" w:rsidP="00EA5E3C">
      <w:pPr>
        <w:pStyle w:val="a7"/>
        <w:autoSpaceDE w:val="0"/>
        <w:autoSpaceDN w:val="0"/>
        <w:adjustRightInd w:val="0"/>
        <w:ind w:left="900"/>
        <w:rPr>
          <w:bCs/>
          <w:iCs/>
          <w:color w:val="000000"/>
          <w:lang w:val="ru-RU"/>
        </w:rPr>
      </w:pPr>
      <w:r w:rsidRPr="00752B14">
        <w:rPr>
          <w:b/>
          <w:lang w:val="ru-RU"/>
        </w:rPr>
        <w:t xml:space="preserve"> 1.</w:t>
      </w:r>
      <w:r w:rsidR="00087BFB" w:rsidRPr="00752B14">
        <w:rPr>
          <w:lang w:val="ru-RU"/>
        </w:rPr>
        <w:t xml:space="preserve"> Авторская программа по музыке -  «Музыка. Начальная школа», авторов:   Е.Д.Критской, </w:t>
      </w:r>
      <w:proofErr w:type="spellStart"/>
      <w:r w:rsidR="00087BFB" w:rsidRPr="00752B14">
        <w:rPr>
          <w:lang w:val="ru-RU"/>
        </w:rPr>
        <w:t>Г.П.Сергеевой</w:t>
      </w:r>
      <w:proofErr w:type="gramStart"/>
      <w:r w:rsidR="00087BFB" w:rsidRPr="00752B14">
        <w:rPr>
          <w:lang w:val="ru-RU"/>
        </w:rPr>
        <w:t>,</w:t>
      </w:r>
      <w:r w:rsidR="00087BFB" w:rsidRPr="00752B14">
        <w:rPr>
          <w:iCs/>
          <w:lang w:val="ru-RU"/>
        </w:rPr>
        <w:t>Т</w:t>
      </w:r>
      <w:proofErr w:type="spellEnd"/>
      <w:proofErr w:type="gramEnd"/>
      <w:r w:rsidR="00087BFB" w:rsidRPr="00752B14">
        <w:rPr>
          <w:iCs/>
          <w:lang w:val="ru-RU"/>
        </w:rPr>
        <w:t xml:space="preserve">. </w:t>
      </w:r>
      <w:r w:rsidR="00087BFB" w:rsidRPr="00752B14">
        <w:rPr>
          <w:lang w:val="ru-RU"/>
        </w:rPr>
        <w:t xml:space="preserve">С. </w:t>
      </w:r>
      <w:proofErr w:type="spellStart"/>
      <w:r w:rsidR="00087BFB" w:rsidRPr="00752B14">
        <w:rPr>
          <w:iCs/>
          <w:lang w:val="ru-RU"/>
        </w:rPr>
        <w:t>Шмагина</w:t>
      </w:r>
      <w:proofErr w:type="spellEnd"/>
      <w:r w:rsidR="00087BFB" w:rsidRPr="00752B14">
        <w:rPr>
          <w:lang w:val="ru-RU"/>
        </w:rPr>
        <w:t>, М., Просвещение, 2010.</w:t>
      </w:r>
    </w:p>
    <w:p w:rsidR="007C2106" w:rsidRPr="00752B14" w:rsidRDefault="007C2106" w:rsidP="00EA5E3C">
      <w:pPr>
        <w:pStyle w:val="a7"/>
        <w:autoSpaceDE w:val="0"/>
        <w:autoSpaceDN w:val="0"/>
        <w:adjustRightInd w:val="0"/>
        <w:ind w:left="900"/>
        <w:rPr>
          <w:bCs/>
          <w:iCs/>
          <w:color w:val="000000"/>
          <w:lang w:val="ru-RU"/>
        </w:rPr>
      </w:pPr>
    </w:p>
    <w:p w:rsidR="007C2106" w:rsidRPr="00752B14" w:rsidRDefault="007C2106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B14">
        <w:rPr>
          <w:rFonts w:ascii="Times New Roman" w:hAnsi="Times New Roman" w:cs="Times New Roman"/>
          <w:b/>
          <w:sz w:val="24"/>
          <w:szCs w:val="24"/>
        </w:rPr>
        <w:t>II. Литература, рекомендованная для учащихся</w:t>
      </w:r>
      <w:r w:rsidRPr="00752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106" w:rsidRPr="00752B14" w:rsidRDefault="007C2106" w:rsidP="00EA5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 Т.С. «Музыка»: Учебник для учащихся </w:t>
      </w:r>
      <w:r w:rsidR="00F42B9E" w:rsidRPr="00752B14">
        <w:rPr>
          <w:rFonts w:ascii="Times New Roman" w:hAnsi="Times New Roman" w:cs="Times New Roman"/>
          <w:sz w:val="24"/>
          <w:szCs w:val="24"/>
        </w:rPr>
        <w:t>2</w:t>
      </w:r>
      <w:r w:rsidRPr="0075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52B1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2B14">
        <w:rPr>
          <w:rFonts w:ascii="Times New Roman" w:hAnsi="Times New Roman" w:cs="Times New Roman"/>
          <w:sz w:val="24"/>
          <w:szCs w:val="24"/>
        </w:rPr>
        <w:t>ач.шк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>. – М.: Просвещение, 2010</w:t>
      </w:r>
    </w:p>
    <w:p w:rsidR="007C2106" w:rsidRPr="00752B14" w:rsidRDefault="007C2106" w:rsidP="00EA5E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14"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«Музыка»: </w:t>
      </w:r>
      <w:r w:rsidR="00F42B9E" w:rsidRPr="00752B14">
        <w:rPr>
          <w:rFonts w:ascii="Times New Roman" w:hAnsi="Times New Roman" w:cs="Times New Roman"/>
          <w:sz w:val="24"/>
          <w:szCs w:val="24"/>
        </w:rPr>
        <w:t>2</w:t>
      </w:r>
      <w:r w:rsidRPr="0075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1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2B14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7C2106" w:rsidRPr="00752B14" w:rsidRDefault="007C2106" w:rsidP="00EA5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106" w:rsidRPr="00752B14" w:rsidRDefault="007C2106" w:rsidP="00EA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106" w:rsidRPr="00752B14" w:rsidRDefault="007C2106" w:rsidP="00EA5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106" w:rsidRPr="00752B14" w:rsidRDefault="007C2106" w:rsidP="00EA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106" w:rsidRPr="00752B14" w:rsidRDefault="007C2106" w:rsidP="00EA5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106" w:rsidRPr="00752B14" w:rsidRDefault="007C2106" w:rsidP="00EA5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106" w:rsidRPr="00752B14" w:rsidRDefault="007C2106" w:rsidP="00EA5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106" w:rsidRPr="00752B14" w:rsidRDefault="007C2106" w:rsidP="00EA5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106" w:rsidRPr="00752B14" w:rsidRDefault="007C2106" w:rsidP="00EA5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106" w:rsidRPr="00752B14" w:rsidRDefault="007C2106" w:rsidP="00EA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2106" w:rsidRPr="00752B14" w:rsidSect="007C210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5">
    <w:nsid w:val="00000012"/>
    <w:multiLevelType w:val="singleLevel"/>
    <w:tmpl w:val="00000012"/>
    <w:name w:val="WW8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C2106"/>
    <w:rsid w:val="00087BFB"/>
    <w:rsid w:val="000A59CA"/>
    <w:rsid w:val="00270FCF"/>
    <w:rsid w:val="00752B14"/>
    <w:rsid w:val="007C2106"/>
    <w:rsid w:val="0087740B"/>
    <w:rsid w:val="0097044D"/>
    <w:rsid w:val="00CE3C18"/>
    <w:rsid w:val="00D82A8F"/>
    <w:rsid w:val="00D9668B"/>
    <w:rsid w:val="00EA5E3C"/>
    <w:rsid w:val="00F4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8B"/>
  </w:style>
  <w:style w:type="paragraph" w:styleId="1">
    <w:name w:val="heading 1"/>
    <w:basedOn w:val="a"/>
    <w:next w:val="a"/>
    <w:link w:val="10"/>
    <w:qFormat/>
    <w:rsid w:val="007C210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7C210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06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7C2106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7C21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7C210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Текст Знак"/>
    <w:basedOn w:val="a0"/>
    <w:link w:val="a6"/>
    <w:semiHidden/>
    <w:rsid w:val="007C2106"/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a5"/>
    <w:semiHidden/>
    <w:unhideWhenUsed/>
    <w:rsid w:val="007C210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7C2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razdel">
    <w:name w:val="razdel"/>
    <w:basedOn w:val="a"/>
    <w:rsid w:val="007C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7C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7C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7C21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Osnova">
    <w:name w:val="Osnova"/>
    <w:basedOn w:val="a"/>
    <w:uiPriority w:val="99"/>
    <w:rsid w:val="007C210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character" w:customStyle="1" w:styleId="Zag11">
    <w:name w:val="Zag_11"/>
    <w:uiPriority w:val="99"/>
    <w:rsid w:val="007C2106"/>
    <w:rPr>
      <w:rFonts w:ascii="SimSun" w:eastAsia="SimSun" w:hint="eastAsia"/>
      <w:lang w:eastAsia="zh-CN"/>
    </w:rPr>
  </w:style>
  <w:style w:type="character" w:styleId="a9">
    <w:name w:val="Strong"/>
    <w:basedOn w:val="a0"/>
    <w:qFormat/>
    <w:rsid w:val="007C2106"/>
    <w:rPr>
      <w:b/>
      <w:bCs/>
    </w:rPr>
  </w:style>
  <w:style w:type="paragraph" w:styleId="aa">
    <w:name w:val="footnote text"/>
    <w:basedOn w:val="a"/>
    <w:link w:val="ab"/>
    <w:semiHidden/>
    <w:rsid w:val="00D82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2A8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rsid w:val="00D8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qFormat/>
    <w:rsid w:val="00D82A8F"/>
    <w:rPr>
      <w:i/>
      <w:iCs/>
    </w:rPr>
  </w:style>
  <w:style w:type="character" w:customStyle="1" w:styleId="body1">
    <w:name w:val="body1"/>
    <w:basedOn w:val="a0"/>
    <w:rsid w:val="00D82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</cp:revision>
  <dcterms:created xsi:type="dcterms:W3CDTF">2013-04-20T12:28:00Z</dcterms:created>
  <dcterms:modified xsi:type="dcterms:W3CDTF">2013-05-13T10:55:00Z</dcterms:modified>
</cp:coreProperties>
</file>