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43AE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  записка</w:t>
      </w: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FFE" w:rsidRPr="008A43AE" w:rsidRDefault="00DB3FFE" w:rsidP="008A43AE">
      <w:pPr>
        <w:pStyle w:val="1"/>
        <w:jc w:val="both"/>
        <w:rPr>
          <w:sz w:val="24"/>
          <w:szCs w:val="24"/>
        </w:rPr>
      </w:pPr>
      <w:r w:rsidRPr="008A43AE">
        <w:rPr>
          <w:sz w:val="24"/>
          <w:szCs w:val="24"/>
        </w:rPr>
        <w:t xml:space="preserve">Рабочая  учебная программа по  музыке для  5-го  класса разработана и    составлена в соответствии с федеральным компонентом государственного стандарта общего образования 2004 года, примерной программы начального общего образования  по музыке с учетом  авторской программы по музыке -  «Музыка», авторов:   Е.Д.Критской, </w:t>
      </w:r>
      <w:proofErr w:type="spellStart"/>
      <w:r w:rsidRPr="008A43AE">
        <w:rPr>
          <w:sz w:val="24"/>
          <w:szCs w:val="24"/>
        </w:rPr>
        <w:t>Г.П.Сергеевой</w:t>
      </w:r>
      <w:proofErr w:type="gramStart"/>
      <w:r w:rsidRPr="008A43AE">
        <w:rPr>
          <w:sz w:val="24"/>
          <w:szCs w:val="24"/>
        </w:rPr>
        <w:t>,</w:t>
      </w:r>
      <w:r w:rsidRPr="008A43AE">
        <w:rPr>
          <w:iCs/>
          <w:sz w:val="24"/>
          <w:szCs w:val="24"/>
        </w:rPr>
        <w:t>Т</w:t>
      </w:r>
      <w:proofErr w:type="spellEnd"/>
      <w:proofErr w:type="gramEnd"/>
      <w:r w:rsidRPr="008A43AE">
        <w:rPr>
          <w:iCs/>
          <w:sz w:val="24"/>
          <w:szCs w:val="24"/>
        </w:rPr>
        <w:t xml:space="preserve">. </w:t>
      </w:r>
      <w:r w:rsidRPr="008A43AE">
        <w:rPr>
          <w:sz w:val="24"/>
          <w:szCs w:val="24"/>
        </w:rPr>
        <w:t xml:space="preserve">С. </w:t>
      </w:r>
      <w:proofErr w:type="spellStart"/>
      <w:r w:rsidRPr="008A43AE">
        <w:rPr>
          <w:iCs/>
          <w:sz w:val="24"/>
          <w:szCs w:val="24"/>
        </w:rPr>
        <w:t>Шмагина</w:t>
      </w:r>
      <w:proofErr w:type="spellEnd"/>
      <w:r w:rsidRPr="008A43AE">
        <w:rPr>
          <w:sz w:val="24"/>
          <w:szCs w:val="24"/>
        </w:rPr>
        <w:t xml:space="preserve">, М., Просвещение, 2010. 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В соответствии с  Базисным учебным планом в 5 классе на учебный предмет «Музыка» отводится 34 часа (из расчета 1 час в неделю).</w:t>
      </w:r>
    </w:p>
    <w:p w:rsidR="00DB3FFE" w:rsidRPr="008A43AE" w:rsidRDefault="00DB3FFE" w:rsidP="008A43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5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>.– М.: Просвещение, 2010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Рабочая тетрадь для 5 класс, М.: Просвещение, 2010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5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Пособие для учителя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ост. Е.Д.Критская, Г.П.Сергеева,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>.- М.: Просвещение, 2004;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«Музыка».5  класс. (С</w:t>
      </w:r>
      <w:proofErr w:type="gramStart"/>
      <w:r w:rsidRPr="008A43A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)</w:t>
      </w:r>
    </w:p>
    <w:p w:rsidR="00DB3FFE" w:rsidRPr="008A43AE" w:rsidRDefault="00DB3FFE" w:rsidP="008A43AE">
      <w:pPr>
        <w:pStyle w:val="aa"/>
        <w:jc w:val="both"/>
        <w:rPr>
          <w:color w:val="1D1B11"/>
          <w:lang w:val="ru-RU"/>
        </w:rPr>
      </w:pPr>
      <w:r w:rsidRPr="008A43AE">
        <w:rPr>
          <w:color w:val="1D1B11"/>
          <w:lang w:val="ru-RU"/>
        </w:rPr>
        <w:t>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DB3FFE" w:rsidRPr="008A43AE" w:rsidRDefault="00DB3FFE" w:rsidP="008A43AE">
      <w:pPr>
        <w:pStyle w:val="aa"/>
        <w:jc w:val="both"/>
        <w:rPr>
          <w:color w:val="1D1B11"/>
          <w:lang w:val="ru-RU"/>
        </w:rPr>
      </w:pPr>
      <w:r w:rsidRPr="008A43AE">
        <w:rPr>
          <w:color w:val="1D1B11"/>
          <w:lang w:val="ru-RU"/>
        </w:rP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DB3FFE" w:rsidRPr="008A43AE" w:rsidRDefault="00DB3FFE" w:rsidP="008A43AE">
      <w:pPr>
        <w:pStyle w:val="aa"/>
        <w:jc w:val="both"/>
        <w:rPr>
          <w:color w:val="1D1B11"/>
          <w:lang w:val="ru-RU"/>
        </w:rPr>
      </w:pPr>
      <w:r w:rsidRPr="008A43AE">
        <w:rPr>
          <w:color w:val="1D1B11"/>
          <w:lang w:val="ru-RU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DB3FFE" w:rsidRPr="008A43AE" w:rsidRDefault="00DB3FFE" w:rsidP="008A43AE">
      <w:pPr>
        <w:pStyle w:val="aa"/>
        <w:numPr>
          <w:ilvl w:val="0"/>
          <w:numId w:val="1"/>
        </w:numPr>
        <w:jc w:val="both"/>
        <w:rPr>
          <w:color w:val="1D1B11"/>
          <w:lang w:val="ru-RU"/>
        </w:rPr>
      </w:pPr>
    </w:p>
    <w:p w:rsidR="00DB3FFE" w:rsidRPr="008A43AE" w:rsidRDefault="00DB3FFE" w:rsidP="008A43AE">
      <w:pPr>
        <w:pStyle w:val="aa"/>
        <w:numPr>
          <w:ilvl w:val="0"/>
          <w:numId w:val="1"/>
        </w:numPr>
        <w:jc w:val="both"/>
        <w:rPr>
          <w:color w:val="1D1B11"/>
          <w:lang w:val="ru-RU"/>
        </w:rPr>
      </w:pPr>
      <w:r w:rsidRPr="008A43AE">
        <w:rPr>
          <w:b/>
          <w:color w:val="1D1B11"/>
          <w:lang w:val="ru-RU"/>
        </w:rPr>
        <w:t>Цель программы</w:t>
      </w:r>
      <w:r w:rsidRPr="008A43AE">
        <w:rPr>
          <w:color w:val="1D1B11"/>
          <w:lang w:val="ru-RU"/>
        </w:rPr>
        <w:t xml:space="preserve"> – развитие музыкальной культуры школьников как неотъемлемой части духовной культуры.</w:t>
      </w:r>
    </w:p>
    <w:p w:rsidR="00DB3FFE" w:rsidRPr="008A43AE" w:rsidRDefault="00DB3FFE" w:rsidP="008A43AE">
      <w:pPr>
        <w:pStyle w:val="aa"/>
        <w:numPr>
          <w:ilvl w:val="0"/>
          <w:numId w:val="1"/>
        </w:numPr>
        <w:jc w:val="both"/>
        <w:rPr>
          <w:color w:val="1D1B11"/>
          <w:lang w:val="ru-RU"/>
        </w:rPr>
      </w:pPr>
      <w:r w:rsidRPr="008A43AE">
        <w:rPr>
          <w:b/>
          <w:color w:val="1D1B11"/>
          <w:lang w:val="ru-RU"/>
        </w:rPr>
        <w:t>Задачи:</w:t>
      </w:r>
      <w:r w:rsidRPr="008A43AE">
        <w:rPr>
          <w:color w:val="1D1B11"/>
          <w:lang w:val="ru-RU"/>
        </w:rPr>
        <w:t xml:space="preserve"> -</w:t>
      </w:r>
      <w:r w:rsidRPr="008A43AE">
        <w:rPr>
          <w:b/>
          <w:color w:val="1D1B11"/>
          <w:lang w:val="ru-RU"/>
        </w:rPr>
        <w:t xml:space="preserve"> развитие </w:t>
      </w:r>
      <w:r w:rsidRPr="008A43AE">
        <w:rPr>
          <w:color w:val="1D1B11"/>
          <w:lang w:val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B3FFE" w:rsidRPr="008A43AE" w:rsidRDefault="00DB3FFE" w:rsidP="008A43AE">
      <w:pPr>
        <w:pStyle w:val="aa"/>
        <w:numPr>
          <w:ilvl w:val="0"/>
          <w:numId w:val="1"/>
        </w:numPr>
        <w:jc w:val="both"/>
        <w:rPr>
          <w:color w:val="1D1B11"/>
          <w:lang w:val="ru-RU"/>
        </w:rPr>
      </w:pPr>
      <w:r w:rsidRPr="008A43AE">
        <w:rPr>
          <w:color w:val="1D1B11"/>
          <w:lang w:val="ru-RU"/>
        </w:rPr>
        <w:t xml:space="preserve">- </w:t>
      </w:r>
      <w:r w:rsidRPr="008A43AE">
        <w:rPr>
          <w:b/>
          <w:color w:val="1D1B11"/>
          <w:lang w:val="ru-RU"/>
        </w:rPr>
        <w:t>освоение</w:t>
      </w:r>
      <w:r w:rsidRPr="008A43AE">
        <w:rPr>
          <w:color w:val="1D1B11"/>
          <w:lang w:val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B3FFE" w:rsidRPr="008A43AE" w:rsidRDefault="00DB3FFE" w:rsidP="008A43AE">
      <w:pPr>
        <w:pStyle w:val="aa"/>
        <w:numPr>
          <w:ilvl w:val="0"/>
          <w:numId w:val="1"/>
        </w:numPr>
        <w:jc w:val="both"/>
        <w:rPr>
          <w:color w:val="1D1B11"/>
          <w:lang w:val="ru-RU"/>
        </w:rPr>
      </w:pPr>
      <w:r w:rsidRPr="008A43AE">
        <w:rPr>
          <w:color w:val="1D1B11"/>
          <w:lang w:val="ru-RU"/>
        </w:rPr>
        <w:t xml:space="preserve">- </w:t>
      </w:r>
      <w:r w:rsidRPr="008A43AE">
        <w:rPr>
          <w:b/>
          <w:color w:val="1D1B11"/>
          <w:lang w:val="ru-RU"/>
        </w:rPr>
        <w:t>овладение практическими умениями и навыками</w:t>
      </w:r>
      <w:r w:rsidRPr="008A43AE">
        <w:rPr>
          <w:color w:val="1D1B11"/>
          <w:lang w:val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A43AE">
        <w:rPr>
          <w:color w:val="1D1B11"/>
          <w:lang w:val="ru-RU"/>
        </w:rPr>
        <w:t>музицировании</w:t>
      </w:r>
      <w:proofErr w:type="spellEnd"/>
      <w:r w:rsidRPr="008A43AE">
        <w:rPr>
          <w:color w:val="1D1B11"/>
          <w:lang w:val="ru-RU"/>
        </w:rPr>
        <w:t>, музыкально-пластическом движении, импровизации, драматизации исполняемых произведений;</w:t>
      </w:r>
    </w:p>
    <w:p w:rsidR="00DB3FFE" w:rsidRPr="008A43AE" w:rsidRDefault="00DB3FFE" w:rsidP="008A43AE">
      <w:pPr>
        <w:pStyle w:val="aa"/>
        <w:numPr>
          <w:ilvl w:val="0"/>
          <w:numId w:val="1"/>
        </w:numPr>
        <w:jc w:val="both"/>
        <w:rPr>
          <w:color w:val="1D1B11"/>
          <w:lang w:val="ru-RU"/>
        </w:rPr>
      </w:pPr>
      <w:r w:rsidRPr="008A43AE">
        <w:rPr>
          <w:b/>
          <w:color w:val="1D1B11"/>
          <w:lang w:val="ru-RU"/>
        </w:rPr>
        <w:t>- воспитание</w:t>
      </w:r>
      <w:r w:rsidRPr="008A43AE">
        <w:rPr>
          <w:color w:val="1D1B11"/>
          <w:lang w:val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A43AE">
        <w:rPr>
          <w:color w:val="1D1B11"/>
          <w:lang w:val="ru-RU"/>
        </w:rPr>
        <w:t>слушательской</w:t>
      </w:r>
      <w:proofErr w:type="spellEnd"/>
      <w:r w:rsidRPr="008A43AE">
        <w:rPr>
          <w:color w:val="1D1B11"/>
          <w:lang w:val="ru-RU"/>
        </w:rPr>
        <w:t xml:space="preserve"> и исполнительской культуры учащихся.</w:t>
      </w:r>
    </w:p>
    <w:p w:rsidR="00DB3FFE" w:rsidRPr="008A43AE" w:rsidRDefault="00DB3FFE" w:rsidP="008A4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3FFE" w:rsidRPr="008A43AE" w:rsidRDefault="00DB3FFE" w:rsidP="008A43AE">
      <w:pPr>
        <w:shd w:val="clear" w:color="auto" w:fill="FFFFFF"/>
        <w:spacing w:after="0" w:line="240" w:lineRule="auto"/>
        <w:ind w:left="53" w:firstLine="40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43AE">
        <w:rPr>
          <w:rFonts w:ascii="Times New Roman" w:hAnsi="Times New Roman" w:cs="Times New Roman"/>
          <w:b/>
          <w:sz w:val="24"/>
          <w:szCs w:val="24"/>
        </w:rPr>
        <w:tab/>
      </w:r>
      <w:r w:rsidRPr="008A43AE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предмета, курса.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left="10" w:right="48" w:firstLine="39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43AE">
        <w:rPr>
          <w:rFonts w:ascii="Times New Roman" w:hAnsi="Times New Roman" w:cs="Times New Roman"/>
          <w:snapToGrid w:val="0"/>
          <w:sz w:val="24"/>
          <w:szCs w:val="24"/>
        </w:rPr>
        <w:t>Музыка в начальной школе является одним из основных предметов освоения искусства как духовного наследия чело</w:t>
      </w:r>
      <w:r w:rsidRPr="008A43A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вечества. </w:t>
      </w:r>
      <w:proofErr w:type="gramStart"/>
      <w:r w:rsidRPr="008A43AE">
        <w:rPr>
          <w:rFonts w:ascii="Times New Roman" w:hAnsi="Times New Roman" w:cs="Times New Roman"/>
          <w:snapToGrid w:val="0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</w:t>
      </w:r>
      <w:r w:rsidRPr="008A43AE">
        <w:rPr>
          <w:rFonts w:ascii="Times New Roman" w:hAnsi="Times New Roman" w:cs="Times New Roman"/>
          <w:snapToGrid w:val="0"/>
          <w:sz w:val="24"/>
          <w:szCs w:val="24"/>
        </w:rPr>
        <w:softHyphen/>
        <w:t>тельности станут фундаментом обучения на дальнейших сту</w:t>
      </w:r>
      <w:r w:rsidRPr="008A43AE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8A43AE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пенях общего образования, обеспечат введение учащихся в мир искусства и понимание неразрывной взаимосвязи музы</w:t>
      </w:r>
      <w:r w:rsidRPr="008A43AE">
        <w:rPr>
          <w:rFonts w:ascii="Times New Roman" w:hAnsi="Times New Roman" w:cs="Times New Roman"/>
          <w:snapToGrid w:val="0"/>
          <w:sz w:val="24"/>
          <w:szCs w:val="24"/>
        </w:rPr>
        <w:softHyphen/>
        <w:t>ки и жизни.</w:t>
      </w:r>
      <w:proofErr w:type="gramEnd"/>
    </w:p>
    <w:p w:rsidR="00DB3FFE" w:rsidRPr="008A43AE" w:rsidRDefault="00DB3FFE" w:rsidP="008A43AE">
      <w:pPr>
        <w:tabs>
          <w:tab w:val="left" w:pos="8595"/>
        </w:tabs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</w:pPr>
      <w:r w:rsidRPr="008A43AE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места учебного предмета, курса в учебном плане.</w:t>
      </w:r>
    </w:p>
    <w:p w:rsidR="00DB3FFE" w:rsidRPr="008A43AE" w:rsidRDefault="00DB3FFE" w:rsidP="008A43AE">
      <w:pPr>
        <w:tabs>
          <w:tab w:val="left" w:pos="8595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32"/>
          <w:szCs w:val="32"/>
          <w:u w:val="single"/>
        </w:rPr>
      </w:pPr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Согласно базисному (образовательному) плану образовательных учреждений  РФ всего на изучение музыки  в начальной школе выделяется 135 часов, из них в 1 классе  -33 ч (1ч в неделю, 33 </w:t>
      </w:r>
      <w:proofErr w:type="spellStart"/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</w:t>
      </w:r>
      <w:proofErr w:type="spellEnd"/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недели), по 34 часа  со 2 – 7  </w:t>
      </w:r>
      <w:proofErr w:type="spellStart"/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</w:t>
      </w:r>
      <w:proofErr w:type="spellEnd"/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(1час  в неделю  34 </w:t>
      </w:r>
      <w:proofErr w:type="spellStart"/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</w:t>
      </w:r>
      <w:proofErr w:type="spellEnd"/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недели в каждом классе).</w:t>
      </w:r>
      <w:r w:rsidRPr="008A43AE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</w:r>
      <w:r w:rsidRPr="008A43AE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ценностных ориентиров содержания учебного предмета, курса.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left="5"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Стратегия целенаправленной организации и планомерного формирования музыкальной учебной деятельности способству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ет 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личностному развитию учащихся: </w:t>
      </w:r>
      <w:r w:rsidRPr="008A43AE">
        <w:rPr>
          <w:rFonts w:ascii="Times New Roman" w:hAnsi="Times New Roman" w:cs="Times New Roman"/>
          <w:sz w:val="24"/>
          <w:szCs w:val="24"/>
        </w:rPr>
        <w:t>реализации творческого по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тенциала, готовности открыто выражать свое отношение к искусству; формированию ценностно-смысловых ориентации и духовно-нравственных оснований; становлению самосознания, позитивной самооценки и самоуважения, жизненного оп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тимизма.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Приобщение к шедеврам мировой музыкальной культуры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ародному и профессиональному музыкальному творчеству -направлено на формирование целостной художественной кар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тины мира, воспитание патриотических убеждений, толерант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ности жизни в поликультурном обществе, активизацию твор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ческого, символического, логического мышления, продуктив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ного воображения, произвольных памяти и внимания, рефлексии, что в целом способствует 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познавательному и социальному развитию </w:t>
      </w:r>
      <w:r w:rsidRPr="008A43AE">
        <w:rPr>
          <w:rFonts w:ascii="Times New Roman" w:hAnsi="Times New Roman" w:cs="Times New Roman"/>
          <w:sz w:val="24"/>
          <w:szCs w:val="24"/>
        </w:rPr>
        <w:t>растущего человека.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, эмоционально-эстетический отклик на музыку обеспечивают 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коммуникативное развитие: </w:t>
      </w:r>
      <w:r w:rsidRPr="008A43AE">
        <w:rPr>
          <w:rFonts w:ascii="Times New Roman" w:hAnsi="Times New Roman" w:cs="Times New Roman"/>
          <w:sz w:val="24"/>
          <w:szCs w:val="24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тивно сотрудничать со сверстниками и взрослыми. Личност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ное, социальное, познавательное, коммуникативное развитие учащихся определяется характером организации их музыкаль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но-учебной, художественно-творческой деятельности.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left="10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- отечественное и зарубежное классичес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кое музыкальное наследие, духовная (церковная) и современная музыка, народное музыкальное и поэтическое творчество.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43AE">
        <w:rPr>
          <w:rFonts w:ascii="Times New Roman" w:hAnsi="Times New Roman" w:cs="Times New Roman"/>
          <w:b/>
          <w:sz w:val="32"/>
          <w:szCs w:val="32"/>
          <w:u w:val="single"/>
        </w:rPr>
        <w:t>Результаты изучения учебного предмета</w:t>
      </w: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>Требования к уровню подготовки учащихся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color w:val="1D1B11"/>
          <w:sz w:val="24"/>
          <w:szCs w:val="24"/>
        </w:rPr>
        <w:t>В результате изучения музыки ученик должен: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>Знать/понимать:</w:t>
      </w:r>
    </w:p>
    <w:p w:rsidR="00DB3FFE" w:rsidRPr="008A43AE" w:rsidRDefault="00DB3FFE" w:rsidP="008A4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специфику музыки как вида искусства;</w:t>
      </w:r>
    </w:p>
    <w:p w:rsidR="00DB3FFE" w:rsidRPr="008A43AE" w:rsidRDefault="00DB3FFE" w:rsidP="008A4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DB3FFE" w:rsidRPr="008A43AE" w:rsidRDefault="00DB3FFE" w:rsidP="008A4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основные жанры народной и профессиональной музыки;</w:t>
      </w:r>
    </w:p>
    <w:p w:rsidR="00DB3FFE" w:rsidRPr="008A43AE" w:rsidRDefault="00DB3FFE" w:rsidP="008A4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основные формы музыки;</w:t>
      </w:r>
    </w:p>
    <w:p w:rsidR="00DB3FFE" w:rsidRPr="008A43AE" w:rsidRDefault="00DB3FFE" w:rsidP="008A4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DB3FFE" w:rsidRPr="008A43AE" w:rsidRDefault="00DB3FFE" w:rsidP="008A4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виды оркестров, названия наиболее известных инструментов;</w:t>
      </w:r>
    </w:p>
    <w:p w:rsidR="00DB3FFE" w:rsidRPr="008A43AE" w:rsidRDefault="00DB3FFE" w:rsidP="008A4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имена выдающихся композиторов и исполнителей;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>Уметь:</w:t>
      </w:r>
    </w:p>
    <w:p w:rsidR="00DB3FFE" w:rsidRPr="008A43AE" w:rsidRDefault="00DB3FFE" w:rsidP="008A43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DB3FFE" w:rsidRPr="008A43AE" w:rsidRDefault="00DB3FFE" w:rsidP="008A43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узнавать на слух изученные произведения русской и зарубежной классики;</w:t>
      </w:r>
    </w:p>
    <w:p w:rsidR="00DB3FFE" w:rsidRPr="008A43AE" w:rsidRDefault="00DB3FFE" w:rsidP="008A43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выразительно исполнять соло (с сопровождением и без сопровождения);</w:t>
      </w:r>
    </w:p>
    <w:p w:rsidR="00DB3FFE" w:rsidRPr="008A43AE" w:rsidRDefault="00DB3FFE" w:rsidP="008A43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DB3FFE" w:rsidRPr="008A43AE" w:rsidRDefault="00DB3FFE" w:rsidP="008A43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B3FFE" w:rsidRPr="008A43AE" w:rsidRDefault="00DB3FFE" w:rsidP="008A43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>Общеучебные</w:t>
      </w:r>
      <w:proofErr w:type="spellEnd"/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умения, навыки  и  способы  деятельности.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Учебная программа предусматривает формирование у учащихся </w:t>
      </w:r>
      <w:proofErr w:type="spellStart"/>
      <w:r w:rsidRPr="008A43AE">
        <w:rPr>
          <w:rFonts w:ascii="Times New Roman" w:hAnsi="Times New Roman" w:cs="Times New Roman"/>
          <w:color w:val="1D1B11"/>
          <w:sz w:val="24"/>
          <w:szCs w:val="24"/>
        </w:rPr>
        <w:t>общеучебных</w:t>
      </w:r>
      <w:proofErr w:type="spellEnd"/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>формированию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 у учащихся представлений о художественной картине мира;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овладению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обобщению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-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расширению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- совершенствованию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8A43AE">
        <w:rPr>
          <w:rFonts w:ascii="Times New Roman" w:hAnsi="Times New Roman" w:cs="Times New Roman"/>
          <w:color w:val="1D1B11"/>
          <w:sz w:val="24"/>
          <w:szCs w:val="24"/>
        </w:rPr>
        <w:t>формах</w:t>
      </w:r>
      <w:proofErr w:type="gramEnd"/>
      <w:r w:rsidRPr="008A43AE">
        <w:rPr>
          <w:rFonts w:ascii="Times New Roman" w:hAnsi="Times New Roman" w:cs="Times New Roman"/>
          <w:color w:val="1D1B11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формулированию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приобретению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умения и навыков работы с различными источниками информации.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овладению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учащимися умениями и навыками контроля и оценки своей деятельности;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определению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совершенствованию 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B3FFE" w:rsidRPr="008A43AE" w:rsidRDefault="00DB3FFE" w:rsidP="008A43AE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bCs/>
          <w:color w:val="1D1B11"/>
          <w:sz w:val="24"/>
          <w:szCs w:val="24"/>
        </w:rPr>
        <w:t>Требования  к  уровню  подготовки  учащихся  основной  школы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Pr="008A43AE">
        <w:rPr>
          <w:rFonts w:ascii="Times New Roman" w:hAnsi="Times New Roman" w:cs="Times New Roman"/>
          <w:b/>
          <w:bCs/>
          <w:color w:val="1D1B11"/>
          <w:sz w:val="24"/>
          <w:szCs w:val="24"/>
        </w:rPr>
        <w:t>5 класс</w:t>
      </w:r>
    </w:p>
    <w:p w:rsidR="00DB3FFE" w:rsidRPr="008A43AE" w:rsidRDefault="00DB3FFE" w:rsidP="008A43AE">
      <w:pPr>
        <w:shd w:val="clear" w:color="auto" w:fill="FFFFFF"/>
        <w:spacing w:after="0" w:line="240" w:lineRule="auto"/>
        <w:ind w:left="7" w:firstLine="343"/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color w:val="1D1B11"/>
          <w:sz w:val="24"/>
          <w:szCs w:val="24"/>
        </w:rPr>
        <w:t>Обучение музыкальному искусству должно обеспечить уча</w:t>
      </w:r>
      <w:r w:rsidRPr="008A43AE">
        <w:rPr>
          <w:rFonts w:ascii="Times New Roman" w:hAnsi="Times New Roman" w:cs="Times New Roman"/>
          <w:b/>
          <w:i/>
          <w:color w:val="1D1B11"/>
          <w:sz w:val="24"/>
          <w:szCs w:val="24"/>
        </w:rPr>
        <w:softHyphen/>
        <w:t>щимся возможность:</w:t>
      </w:r>
    </w:p>
    <w:p w:rsidR="00DB3FFE" w:rsidRPr="008A43AE" w:rsidRDefault="00DB3FFE" w:rsidP="008A43A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right="31" w:hanging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понимать взаимодействие музыки с другими видами ис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DB3FFE" w:rsidRPr="008A43AE" w:rsidRDefault="00DB3FFE" w:rsidP="008A43A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right="34" w:hanging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DB3FFE" w:rsidRPr="008A43AE" w:rsidRDefault="00DB3FFE" w:rsidP="008A43AE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20" w:right="41" w:hanging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размышлять о знакомом музыкальном произведении, вы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сказывать суждение об основной идее, о средствах и фор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мах ее воплощения;</w:t>
      </w:r>
    </w:p>
    <w:p w:rsidR="00DB3FFE" w:rsidRPr="008A43AE" w:rsidRDefault="00DB3FFE" w:rsidP="008A43AE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8A43AE">
        <w:rPr>
          <w:rFonts w:ascii="Times New Roman" w:hAnsi="Times New Roman" w:cs="Times New Roman"/>
          <w:color w:val="1D1B11"/>
          <w:sz w:val="24"/>
          <w:szCs w:val="24"/>
        </w:rPr>
        <w:t>ритмическом дви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жении</w:t>
      </w:r>
      <w:proofErr w:type="gramEnd"/>
      <w:r w:rsidRPr="008A43AE">
        <w:rPr>
          <w:rFonts w:ascii="Times New Roman" w:hAnsi="Times New Roman" w:cs="Times New Roman"/>
          <w:color w:val="1D1B11"/>
          <w:sz w:val="24"/>
          <w:szCs w:val="24"/>
        </w:rPr>
        <w:t>, поэтическом слове, изобразительной деятельно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сти;</w:t>
      </w:r>
    </w:p>
    <w:p w:rsidR="00DB3FFE" w:rsidRPr="008A43AE" w:rsidRDefault="00DB3FFE" w:rsidP="008A43AE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участвовать в коллективной исполнительской деятельно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сти (пении, пластическом интонировании, импровиза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ции, игре на инструментах);</w:t>
      </w:r>
    </w:p>
    <w:p w:rsidR="00DB3FFE" w:rsidRPr="008A43AE" w:rsidRDefault="00DB3FFE" w:rsidP="008A43AE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2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передавать свои музыкальные впечатления в устной и письменной форме;</w:t>
      </w:r>
    </w:p>
    <w:p w:rsidR="00DB3FFE" w:rsidRPr="008A43AE" w:rsidRDefault="00DB3FFE" w:rsidP="008A43AE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0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DB3FFE" w:rsidRPr="008A43AE" w:rsidRDefault="00DB3FFE" w:rsidP="008A43AE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color w:val="1D1B11"/>
          <w:sz w:val="24"/>
          <w:szCs w:val="24"/>
        </w:rPr>
        <w:t>проявлять творческую инициативу, участвуя в музыкаль</w:t>
      </w:r>
      <w:r w:rsidRPr="008A43AE">
        <w:rPr>
          <w:rFonts w:ascii="Times New Roman" w:hAnsi="Times New Roman" w:cs="Times New Roman"/>
          <w:color w:val="1D1B11"/>
          <w:sz w:val="24"/>
          <w:szCs w:val="24"/>
        </w:rPr>
        <w:softHyphen/>
        <w:t>но-эстетической жизни класса, школы.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FE" w:rsidRPr="008A43AE" w:rsidRDefault="00DB3FFE" w:rsidP="008A43A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A43AE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DB3FFE" w:rsidRPr="008A43AE" w:rsidRDefault="00DB3FFE" w:rsidP="008A43AE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 Виды организации учебной деятельности</w:t>
      </w:r>
      <w:r w:rsidRPr="008A43AE">
        <w:rPr>
          <w:rFonts w:ascii="Times New Roman" w:hAnsi="Times New Roman" w:cs="Times New Roman"/>
          <w:i/>
          <w:sz w:val="24"/>
          <w:szCs w:val="24"/>
        </w:rPr>
        <w:t>:</w:t>
      </w: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- экскурсия, путешествие, выставка.</w:t>
      </w:r>
    </w:p>
    <w:p w:rsidR="00DB3FFE" w:rsidRPr="008A43AE" w:rsidRDefault="00DB3FFE" w:rsidP="008A43A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Виды контроля:</w:t>
      </w: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- входной, текущий, итоговый</w:t>
      </w: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DB3FFE" w:rsidRPr="008A43AE" w:rsidRDefault="00DB3FFE" w:rsidP="008A43A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Формы (приемы) контроля:</w:t>
      </w: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DB3FFE" w:rsidRPr="008A43AE" w:rsidRDefault="00DB3FFE" w:rsidP="008A43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8A43AE" w:rsidRPr="008A43AE" w:rsidRDefault="008A43AE" w:rsidP="008A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43A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 учебного   предмета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8A43AE">
        <w:rPr>
          <w:rFonts w:ascii="Times New Roman" w:hAnsi="Times New Roman" w:cs="Times New Roman"/>
          <w:b/>
          <w:sz w:val="32"/>
          <w:szCs w:val="32"/>
          <w:u w:val="single"/>
        </w:rPr>
        <w:t>Музыка»</w:t>
      </w: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A43AE" w:rsidRPr="008A43AE" w:rsidRDefault="008A43AE" w:rsidP="008A43AE">
      <w:pPr>
        <w:shd w:val="clear" w:color="auto" w:fill="FFFFFF"/>
        <w:spacing w:after="0" w:line="240" w:lineRule="auto"/>
        <w:ind w:left="53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В рабочей  программе  рассматриваются   разнообразные  явления  му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8A43AE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литературы </w:t>
      </w:r>
      <w:r w:rsidRPr="008A43AE">
        <w:rPr>
          <w:rFonts w:ascii="Times New Roman" w:hAnsi="Times New Roman" w:cs="Times New Roman"/>
          <w:sz w:val="24"/>
          <w:szCs w:val="24"/>
        </w:rPr>
        <w:t xml:space="preserve">(прозы и поэзии),  </w:t>
      </w:r>
      <w:r w:rsidRPr="008A43A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изобразительного искусства </w:t>
      </w:r>
      <w:r w:rsidRPr="008A43AE">
        <w:rPr>
          <w:rFonts w:ascii="Times New Roman" w:hAnsi="Times New Roman" w:cs="Times New Roman"/>
          <w:sz w:val="24"/>
          <w:szCs w:val="24"/>
        </w:rPr>
        <w:t>(живописи, скульптуры, архи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тектуры, графики, книжных иллюстраций и </w:t>
      </w:r>
      <w:proofErr w:type="spellStart"/>
      <w:proofErr w:type="gramStart"/>
      <w:r w:rsidRPr="008A43A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,) </w:t>
      </w:r>
      <w:r w:rsidRPr="008A43AE">
        <w:rPr>
          <w:rFonts w:ascii="Times New Roman" w:hAnsi="Times New Roman" w:cs="Times New Roman"/>
          <w:i/>
          <w:iCs/>
          <w:sz w:val="24"/>
          <w:szCs w:val="24"/>
        </w:rPr>
        <w:t xml:space="preserve">театра </w:t>
      </w:r>
      <w:r w:rsidRPr="008A43AE">
        <w:rPr>
          <w:rFonts w:ascii="Times New Roman" w:hAnsi="Times New Roman" w:cs="Times New Roman"/>
          <w:sz w:val="24"/>
          <w:szCs w:val="24"/>
        </w:rPr>
        <w:t>(опе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ры, балета, оперетты, мюзикла,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), </w:t>
      </w:r>
      <w:r w:rsidRPr="008A43AE">
        <w:rPr>
          <w:rFonts w:ascii="Times New Roman" w:hAnsi="Times New Roman" w:cs="Times New Roman"/>
          <w:i/>
          <w:iCs/>
          <w:sz w:val="24"/>
          <w:szCs w:val="24"/>
        </w:rPr>
        <w:t>кино.</w:t>
      </w:r>
    </w:p>
    <w:p w:rsidR="008A43AE" w:rsidRPr="008A43AE" w:rsidRDefault="008A43AE" w:rsidP="008A43AE">
      <w:pPr>
        <w:shd w:val="clear" w:color="auto" w:fill="FFFFFF"/>
        <w:spacing w:after="0" w:line="240" w:lineRule="auto"/>
        <w:ind w:left="46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Программа  состоит  из  двух разделов, соответствующих те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мам «Музыка и литература» и «Музыка и изобразительное ис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sz w:val="24"/>
          <w:szCs w:val="24"/>
        </w:rPr>
        <w:t>Тема года:   “Музыка и другие виды искусства”</w:t>
      </w:r>
    </w:p>
    <w:p w:rsidR="008A43AE" w:rsidRPr="008A43AE" w:rsidRDefault="008A43AE" w:rsidP="008A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sz w:val="24"/>
          <w:szCs w:val="24"/>
        </w:rPr>
        <w:t>Тема 1 полугодия:  “Музыка и литература” (17 часов)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  Взаимодействие музыки и литературы раскрывается на образцах вокальной музыки.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легенды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роднит музыку с литературой. Сюжеты, темы, образы ис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кусства. Интонационные особенности языка народной, профес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зыке и музыкантах. Путешествия в музыкальный театр: опера, ба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8A43AE" w:rsidRPr="008A43AE" w:rsidRDefault="008A43AE" w:rsidP="008A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sz w:val="24"/>
          <w:szCs w:val="24"/>
        </w:rPr>
        <w:t>Тема  2 полугодия:  “Музыка и изобразительное искусство” (18 часов)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сств в хр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торические события, картины природы, разнообразные харак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теры, портреты людей в различных видах искусства. Образ му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зыки разных эпох в изобразительном искусстве.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 и земное в звуках и красках. Исторические события в музыке: че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рез прошлое к настоящему. Музыкальная живопись и живопис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ная музыка.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в музыке и изобразительном искус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8A43AE">
        <w:rPr>
          <w:rFonts w:ascii="Times New Roman" w:hAnsi="Times New Roman" w:cs="Times New Roman"/>
          <w:sz w:val="24"/>
          <w:szCs w:val="24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8A43AE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Тема  </w:t>
      </w:r>
      <w:r w:rsidRPr="008A43A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 полугодия: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 “Музыка и литература” (17 часов)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1.  </w:t>
      </w:r>
      <w:r w:rsidRPr="008A43AE">
        <w:rPr>
          <w:rFonts w:ascii="Times New Roman" w:hAnsi="Times New Roman" w:cs="Times New Roman"/>
          <w:b/>
          <w:sz w:val="24"/>
          <w:szCs w:val="24"/>
        </w:rPr>
        <w:t>Что  роднит  музыку   с  литературой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8A43AE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8A43AE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Интонационно-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Вокальная  музыка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>). Народные истоки русской профессиональной музыки.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8A43AE" w:rsidRPr="008A43AE" w:rsidRDefault="008A43AE" w:rsidP="008A43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Pr="008A43AE">
        <w:rPr>
          <w:rFonts w:ascii="Times New Roman" w:hAnsi="Times New Roman" w:cs="Times New Roman"/>
          <w:b/>
          <w:sz w:val="24"/>
          <w:szCs w:val="24"/>
        </w:rPr>
        <w:t>Вокальная  музыка</w:t>
      </w:r>
      <w:proofErr w:type="gramStart"/>
      <w:r w:rsidRPr="008A43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3A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8A43AE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8A43AE">
        <w:rPr>
          <w:rFonts w:ascii="Times New Roman" w:hAnsi="Times New Roman" w:cs="Times New Roman"/>
          <w:b/>
          <w:i/>
          <w:sz w:val="24"/>
          <w:szCs w:val="24"/>
        </w:rPr>
        <w:t>.р.к. Песни   народов  Крайнего  Севера.( 1ч)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8A43AE" w:rsidRPr="008A43AE" w:rsidRDefault="008A43AE" w:rsidP="008A43AE">
      <w:pPr>
        <w:pStyle w:val="a5"/>
        <w:spacing w:before="0" w:beforeAutospacing="0" w:after="0" w:afterAutospacing="0"/>
        <w:ind w:right="525"/>
        <w:jc w:val="both"/>
      </w:pPr>
      <w:r w:rsidRPr="008A43AE"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8A43AE">
        <w:rPr>
          <w:i/>
        </w:rPr>
        <w:t>Календарные песни</w:t>
      </w:r>
      <w:r w:rsidRPr="008A43AE">
        <w:t xml:space="preserve">. </w:t>
      </w:r>
      <w:proofErr w:type="gramStart"/>
      <w:r w:rsidRPr="008A43AE">
        <w:t xml:space="preserve">Разнохарактерные песенные Жанры: трудовые, обрядовые, величальные, торжественные, хвалебные,  шуточные, сатирические,  </w:t>
      </w:r>
      <w:proofErr w:type="spellStart"/>
      <w:r w:rsidRPr="008A43AE">
        <w:t>игро-вые</w:t>
      </w:r>
      <w:proofErr w:type="spellEnd"/>
      <w:r w:rsidRPr="008A43AE">
        <w:t>,  хороводные,</w:t>
      </w:r>
      <w:r w:rsidRPr="008A43AE">
        <w:rPr>
          <w:i/>
        </w:rPr>
        <w:t xml:space="preserve"> </w:t>
      </w:r>
      <w:r w:rsidRPr="008A43AE">
        <w:t>лирические  песни.</w:t>
      </w:r>
      <w:proofErr w:type="gramEnd"/>
      <w:r w:rsidRPr="008A43AE">
        <w:t xml:space="preserve">  Песни -  </w:t>
      </w:r>
      <w:proofErr w:type="spellStart"/>
      <w:r w:rsidRPr="008A43AE">
        <w:t>заклички</w:t>
      </w:r>
      <w:proofErr w:type="spellEnd"/>
      <w:r w:rsidRPr="008A43AE">
        <w:t>.  Взаимосвязь  музыкальных,  литературных  и</w:t>
      </w:r>
      <w:r w:rsidRPr="008A43AE">
        <w:rPr>
          <w:i/>
        </w:rPr>
        <w:t xml:space="preserve"> </w:t>
      </w:r>
      <w:r w:rsidRPr="008A43AE">
        <w:t xml:space="preserve">художественных  образов. По содержанию песни делятся </w:t>
      </w:r>
      <w:proofErr w:type="gramStart"/>
      <w:r w:rsidRPr="008A43AE">
        <w:t>на</w:t>
      </w:r>
      <w:proofErr w:type="gramEnd"/>
      <w:r w:rsidRPr="008A43AE"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8A43AE">
        <w:t>дела</w:t>
      </w:r>
      <w:proofErr w:type="gramEnd"/>
      <w:r w:rsidRPr="008A43AE"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8A43AE">
        <w:t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</w:t>
      </w:r>
      <w:r w:rsidRPr="008A43AE">
        <w:rPr>
          <w:rStyle w:val="ae"/>
        </w:rPr>
        <w:t xml:space="preserve"> </w:t>
      </w:r>
      <w:r w:rsidRPr="008A43AE">
        <w:t>«богатырские» песни и др.</w:t>
      </w:r>
      <w:proofErr w:type="gramEnd"/>
    </w:p>
    <w:p w:rsidR="008A43AE" w:rsidRPr="008A43AE" w:rsidRDefault="008A43AE" w:rsidP="008A4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Вокальная  музыка.</w:t>
      </w:r>
    </w:p>
    <w:p w:rsidR="008A43AE" w:rsidRPr="008A43AE" w:rsidRDefault="008A43AE" w:rsidP="008A4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8A43AE" w:rsidRPr="008A43AE" w:rsidRDefault="008A43AE" w:rsidP="008A4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Фольклор  в  музыке  русских  композиторов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  <w:r w:rsidRPr="008A43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художественная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3AE">
        <w:rPr>
          <w:rFonts w:ascii="Times New Roman" w:hAnsi="Times New Roman" w:cs="Times New Roman"/>
          <w:i/>
          <w:sz w:val="24"/>
          <w:szCs w:val="24"/>
        </w:rPr>
        <w:t>самоценность</w:t>
      </w:r>
      <w:proofErr w:type="spellEnd"/>
      <w:r w:rsidRPr="008A43AE">
        <w:rPr>
          <w:rFonts w:ascii="Times New Roman" w:hAnsi="Times New Roman" w:cs="Times New Roman"/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8A43AE">
        <w:rPr>
          <w:rFonts w:ascii="Times New Roman" w:hAnsi="Times New Roman" w:cs="Times New Roman"/>
          <w:sz w:val="24"/>
          <w:szCs w:val="24"/>
        </w:rPr>
        <w:t>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</w:t>
      </w:r>
      <w:r w:rsidRPr="008A43AE">
        <w:rPr>
          <w:rFonts w:ascii="Times New Roman" w:hAnsi="Times New Roman" w:cs="Times New Roman"/>
          <w:sz w:val="24"/>
          <w:szCs w:val="24"/>
        </w:rPr>
        <w:lastRenderedPageBreak/>
        <w:t xml:space="preserve">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Фольклор  в  музыке  русских  композиторов.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Особенности восприятия музыкального фольклора своего народа и других народов мира</w:t>
      </w:r>
      <w:proofErr w:type="gramStart"/>
      <w:r w:rsidRPr="008A43A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8A43AE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8A43AE">
        <w:rPr>
          <w:rFonts w:ascii="Times New Roman" w:hAnsi="Times New Roman" w:cs="Times New Roman"/>
          <w:b/>
          <w:i/>
          <w:sz w:val="24"/>
          <w:szCs w:val="24"/>
        </w:rPr>
        <w:t>.р.к.(1 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Интонационное своеобразие музыкального фольклора разных народов; образцы песенной и инструментальной  музыки  народов  Крайнего  Севера.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7.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Жанры  инструментальной  и  вокальной  музыки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8A43AE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8A43AE">
        <w:rPr>
          <w:rFonts w:ascii="Times New Roman" w:hAnsi="Times New Roman" w:cs="Times New Roman"/>
          <w:sz w:val="24"/>
          <w:szCs w:val="24"/>
        </w:rPr>
        <w:t xml:space="preserve">  и  </w:t>
      </w:r>
      <w:r w:rsidRPr="008A43AE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8A43AE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8A43AE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8A43AE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8. </w:t>
      </w:r>
      <w:r w:rsidRPr="008A43AE">
        <w:rPr>
          <w:rFonts w:ascii="Times New Roman" w:hAnsi="Times New Roman" w:cs="Times New Roman"/>
          <w:b/>
          <w:sz w:val="24"/>
          <w:szCs w:val="24"/>
        </w:rPr>
        <w:t>Вторая  жизнь  песни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8A43AE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8A43AE">
        <w:rPr>
          <w:rFonts w:ascii="Times New Roman" w:hAnsi="Times New Roman" w:cs="Times New Roman"/>
          <w:sz w:val="24"/>
          <w:szCs w:val="24"/>
        </w:rPr>
        <w:t xml:space="preserve">  </w:t>
      </w:r>
      <w:r w:rsidRPr="008A43AE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8A43AE">
        <w:rPr>
          <w:rFonts w:ascii="Times New Roman" w:hAnsi="Times New Roman" w:cs="Times New Roman"/>
          <w:sz w:val="24"/>
          <w:szCs w:val="24"/>
        </w:rPr>
        <w:t>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9. </w:t>
      </w:r>
      <w:r w:rsidRPr="008A43AE">
        <w:rPr>
          <w:rFonts w:ascii="Times New Roman" w:hAnsi="Times New Roman" w:cs="Times New Roman"/>
          <w:b/>
          <w:sz w:val="24"/>
          <w:szCs w:val="24"/>
        </w:rPr>
        <w:t>Вторая  жизнь  песни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 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 создание музыки в народном стиле.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 w:rsidRPr="008A43AE">
        <w:rPr>
          <w:rFonts w:ascii="Times New Roman" w:hAnsi="Times New Roman" w:cs="Times New Roman"/>
          <w:b/>
          <w:sz w:val="24"/>
          <w:szCs w:val="24"/>
        </w:rPr>
        <w:t>Всю  жизнь  мою  несу  родину  в  душе…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43AE">
        <w:rPr>
          <w:rFonts w:ascii="Times New Roman" w:hAnsi="Times New Roman" w:cs="Times New Roman"/>
          <w:bCs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11.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Писатели  и  поэты  о  музыке  и   музыкантах.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Романтизм в </w:t>
      </w:r>
      <w:proofErr w:type="spellStart"/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западно</w:t>
      </w:r>
      <w:proofErr w:type="spellEnd"/>
      <w:r w:rsidRPr="008A43AE">
        <w:rPr>
          <w:rFonts w:ascii="Times New Roman" w:hAnsi="Times New Roman" w:cs="Times New Roman"/>
          <w:i/>
          <w:sz w:val="24"/>
          <w:szCs w:val="24"/>
        </w:rPr>
        <w:t xml:space="preserve"> – европейской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</w:t>
      </w:r>
      <w:proofErr w:type="spellStart"/>
      <w:proofErr w:type="gramStart"/>
      <w:r w:rsidRPr="008A43AE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- европейских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 композиторов  –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Ф.Шопен. </w:t>
      </w:r>
      <w:r w:rsidRPr="008A43AE">
        <w:rPr>
          <w:rFonts w:ascii="Times New Roman" w:hAnsi="Times New Roman" w:cs="Times New Roman"/>
          <w:sz w:val="24"/>
          <w:szCs w:val="24"/>
        </w:rPr>
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8A43AE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8A43AE">
        <w:rPr>
          <w:rFonts w:ascii="Times New Roman" w:hAnsi="Times New Roman" w:cs="Times New Roman"/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12.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Писатели  и  поэты  о  музыке  и   музыкантах.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</w:r>
      <w:r w:rsidRPr="008A43AE">
        <w:rPr>
          <w:rFonts w:ascii="Times New Roman" w:hAnsi="Times New Roman" w:cs="Times New Roman"/>
          <w:b/>
          <w:sz w:val="24"/>
          <w:szCs w:val="24"/>
        </w:rPr>
        <w:t>В.А. Моцарт и Ф.Шопен.</w:t>
      </w:r>
      <w:r w:rsidRPr="008A43AE">
        <w:rPr>
          <w:rFonts w:ascii="Times New Roman" w:hAnsi="Times New Roman" w:cs="Times New Roman"/>
          <w:sz w:val="24"/>
          <w:szCs w:val="24"/>
        </w:rPr>
        <w:t xml:space="preserve">  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8A43AE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13.  </w:t>
      </w:r>
      <w:r w:rsidRPr="008A43AE">
        <w:rPr>
          <w:rFonts w:ascii="Times New Roman" w:hAnsi="Times New Roman" w:cs="Times New Roman"/>
          <w:b/>
          <w:sz w:val="24"/>
          <w:szCs w:val="24"/>
        </w:rPr>
        <w:t>Первое путешествие в музыкальный театр. Опера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(1ч.)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  <w:proofErr w:type="gramEnd"/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 Второе путешествие в музыкальный театр. Балет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синтетическое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b/>
          <w:sz w:val="24"/>
          <w:szCs w:val="24"/>
        </w:rPr>
        <w:t>Музыка в театре, кино и на телевидении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кинообраза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>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16. </w:t>
      </w:r>
      <w:r w:rsidRPr="008A43AE">
        <w:rPr>
          <w:rFonts w:ascii="Times New Roman" w:hAnsi="Times New Roman" w:cs="Times New Roman"/>
          <w:b/>
          <w:sz w:val="24"/>
          <w:szCs w:val="24"/>
        </w:rPr>
        <w:t>Третье путешествие в музыкальный театр. Мюзикл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8A43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Pr="008A43AE">
        <w:rPr>
          <w:rFonts w:ascii="Times New Roman" w:hAnsi="Times New Roman" w:cs="Times New Roman"/>
          <w:b/>
          <w:sz w:val="24"/>
          <w:szCs w:val="24"/>
        </w:rPr>
        <w:t>Мир  композитора</w:t>
      </w:r>
      <w:proofErr w:type="gramStart"/>
      <w:r w:rsidRPr="008A43A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8A43AE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8A43AE">
        <w:rPr>
          <w:rFonts w:ascii="Times New Roman" w:hAnsi="Times New Roman" w:cs="Times New Roman"/>
          <w:b/>
          <w:i/>
          <w:sz w:val="24"/>
          <w:szCs w:val="24"/>
        </w:rPr>
        <w:t>.р.к. Музыка  профессиональных  композиторов  Севера.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Знакомство с творчеством региональных композиторов.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Выявление многосторонних связей музыки и литературы.  </w:t>
      </w:r>
      <w:r w:rsidRPr="008A43AE">
        <w:rPr>
          <w:rFonts w:ascii="Times New Roman" w:hAnsi="Times New Roman" w:cs="Times New Roman"/>
          <w:bCs/>
          <w:sz w:val="24"/>
          <w:szCs w:val="24"/>
        </w:rPr>
        <w:t>"Музыкальный шаман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Ямала".   </w:t>
      </w:r>
      <w:r w:rsidRPr="008A43AE">
        <w:rPr>
          <w:rFonts w:ascii="Times New Roman" w:hAnsi="Times New Roman" w:cs="Times New Roman"/>
          <w:sz w:val="24"/>
          <w:szCs w:val="24"/>
        </w:rPr>
        <w:t xml:space="preserve">Семен  Николаевич 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- первый ненецкий композитор, заслуженный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color w:val="000000"/>
          <w:sz w:val="24"/>
          <w:szCs w:val="24"/>
        </w:rPr>
        <w:t>работник  культуры  России.  Творчество  современных    композиторов  Ямала.</w:t>
      </w:r>
    </w:p>
    <w:p w:rsidR="008A43AE" w:rsidRPr="008A43AE" w:rsidRDefault="008A43AE" w:rsidP="008A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8A43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 полугодия: Музыка и изобразительное искусство (18 часов)</w:t>
      </w: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18. </w:t>
      </w:r>
      <w:r w:rsidRPr="008A43AE">
        <w:rPr>
          <w:rFonts w:ascii="Times New Roman" w:hAnsi="Times New Roman" w:cs="Times New Roman"/>
          <w:b/>
          <w:sz w:val="24"/>
          <w:szCs w:val="24"/>
        </w:rPr>
        <w:t>Что  роднит  музыку  с изобразительным   искусством.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</w:t>
      </w:r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лирические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>).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 Способность музыки вызывать в нашем воображении зрительные (живописные) образы. </w:t>
      </w:r>
      <w:r w:rsidRPr="008A43AE">
        <w:rPr>
          <w:rFonts w:ascii="Times New Roman" w:hAnsi="Times New Roman" w:cs="Times New Roman"/>
          <w:sz w:val="24"/>
          <w:szCs w:val="24"/>
        </w:rPr>
        <w:t>Специфика средств художественной выразительности живописи.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 Отражение одного и того же сюжета в музыке и живописи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19. </w:t>
      </w:r>
      <w:proofErr w:type="gramStart"/>
      <w:r w:rsidRPr="008A43AE">
        <w:rPr>
          <w:rFonts w:ascii="Times New Roman" w:hAnsi="Times New Roman" w:cs="Times New Roman"/>
          <w:b/>
          <w:sz w:val="24"/>
          <w:szCs w:val="24"/>
        </w:rPr>
        <w:t>Небесное</w:t>
      </w:r>
      <w:proofErr w:type="gramEnd"/>
      <w:r w:rsidRPr="008A43AE">
        <w:rPr>
          <w:rFonts w:ascii="Times New Roman" w:hAnsi="Times New Roman" w:cs="Times New Roman"/>
          <w:b/>
          <w:sz w:val="24"/>
          <w:szCs w:val="24"/>
        </w:rPr>
        <w:t xml:space="preserve">   и  земное  в  звуках  и  красках.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bCs/>
          <w:i/>
          <w:sz w:val="24"/>
          <w:szCs w:val="24"/>
        </w:rPr>
        <w:t>Отечественная и зарубежная духовная музыка в синтезе с храмовым искусством.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A43AE">
        <w:rPr>
          <w:rFonts w:ascii="Times New Roman" w:hAnsi="Times New Roman" w:cs="Times New Roman"/>
          <w:bCs/>
          <w:sz w:val="24"/>
          <w:szCs w:val="24"/>
        </w:rPr>
        <w:t>Непреходящая любовь русских людей к родной земле. Духовные образы древнерусского и западноевропейского искусства</w:t>
      </w:r>
      <w:proofErr w:type="gramStart"/>
      <w:r w:rsidRPr="008A43AE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8A43AE">
        <w:rPr>
          <w:rFonts w:ascii="Times New Roman" w:hAnsi="Times New Roman" w:cs="Times New Roman"/>
          <w:bCs/>
          <w:sz w:val="24"/>
          <w:szCs w:val="24"/>
        </w:rPr>
        <w:t>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20. </w:t>
      </w:r>
      <w:r w:rsidRPr="008A43AE">
        <w:rPr>
          <w:rFonts w:ascii="Times New Roman" w:hAnsi="Times New Roman" w:cs="Times New Roman"/>
          <w:b/>
          <w:sz w:val="24"/>
          <w:szCs w:val="24"/>
        </w:rPr>
        <w:t>Звать через  прошлое  к  настоящему.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</w:t>
      </w:r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)и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 xml:space="preserve"> особенности их  драматургического развития (контраст).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bCs/>
          <w:sz w:val="24"/>
          <w:szCs w:val="24"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 w:rsidRPr="008A43AE">
        <w:rPr>
          <w:rFonts w:ascii="Times New Roman" w:hAnsi="Times New Roman" w:cs="Times New Roman"/>
          <w:sz w:val="24"/>
          <w:szCs w:val="24"/>
        </w:rPr>
        <w:t>Сопоставить произведения живописи и музыки. Музыка изображает душевный мир, переживания своих героев.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21. </w:t>
      </w:r>
      <w:r w:rsidRPr="008A43AE">
        <w:rPr>
          <w:rFonts w:ascii="Times New Roman" w:hAnsi="Times New Roman" w:cs="Times New Roman"/>
          <w:b/>
          <w:sz w:val="24"/>
          <w:szCs w:val="24"/>
        </w:rPr>
        <w:t>Звать через  прошлое  к  настоящему.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</w:t>
      </w:r>
      <w:proofErr w:type="spellStart"/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героико</w:t>
      </w:r>
      <w:proofErr w:type="spellEnd"/>
      <w:r w:rsidRPr="008A43AE">
        <w:rPr>
          <w:rFonts w:ascii="Times New Roman" w:hAnsi="Times New Roman" w:cs="Times New Roman"/>
          <w:i/>
          <w:sz w:val="24"/>
          <w:szCs w:val="24"/>
        </w:rPr>
        <w:t xml:space="preserve"> - эпические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>) и особенности их драматургического развития.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bCs/>
          <w:sz w:val="24"/>
          <w:szCs w:val="24"/>
        </w:rPr>
        <w:t xml:space="preserve">Героические образы в музыке и изобразительном искусстве. Сопоставление </w:t>
      </w:r>
      <w:proofErr w:type="spellStart"/>
      <w:proofErr w:type="gramStart"/>
      <w:r w:rsidRPr="008A43AE">
        <w:rPr>
          <w:rFonts w:ascii="Times New Roman" w:hAnsi="Times New Roman" w:cs="Times New Roman"/>
          <w:bCs/>
          <w:sz w:val="24"/>
          <w:szCs w:val="24"/>
        </w:rPr>
        <w:t>героико</w:t>
      </w:r>
      <w:proofErr w:type="spellEnd"/>
      <w:r w:rsidRPr="008A43AE">
        <w:rPr>
          <w:rFonts w:ascii="Times New Roman" w:hAnsi="Times New Roman" w:cs="Times New Roman"/>
          <w:bCs/>
          <w:sz w:val="24"/>
          <w:szCs w:val="24"/>
        </w:rPr>
        <w:t xml:space="preserve"> – эпических</w:t>
      </w:r>
      <w:proofErr w:type="gramEnd"/>
      <w:r w:rsidRPr="008A43AE">
        <w:rPr>
          <w:rFonts w:ascii="Times New Roman" w:hAnsi="Times New Roman" w:cs="Times New Roman"/>
          <w:bCs/>
          <w:sz w:val="24"/>
          <w:szCs w:val="24"/>
        </w:rPr>
        <w:t xml:space="preserve"> образов музыки с образами изобразительного искусства. Песня-плач. Осмысление темы о героических образах в искусстве.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22. </w:t>
      </w:r>
      <w:r w:rsidRPr="008A43AE">
        <w:rPr>
          <w:rFonts w:ascii="Times New Roman" w:hAnsi="Times New Roman" w:cs="Times New Roman"/>
          <w:b/>
          <w:sz w:val="24"/>
          <w:szCs w:val="24"/>
        </w:rPr>
        <w:t>Музыкальная живопись и живописная музыка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Общее и особенное в русском и </w:t>
      </w:r>
      <w:proofErr w:type="spellStart"/>
      <w:proofErr w:type="gramStart"/>
      <w:r w:rsidRPr="008A43AE">
        <w:rPr>
          <w:rFonts w:ascii="Times New Roman" w:hAnsi="Times New Roman" w:cs="Times New Roman"/>
          <w:bCs/>
          <w:i/>
          <w:sz w:val="24"/>
          <w:szCs w:val="24"/>
        </w:rPr>
        <w:t>западно</w:t>
      </w:r>
      <w:proofErr w:type="spellEnd"/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– европейском</w:t>
      </w:r>
      <w:proofErr w:type="gramEnd"/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8A43AE">
        <w:rPr>
          <w:rFonts w:ascii="Times New Roman" w:hAnsi="Times New Roman" w:cs="Times New Roman"/>
          <w:bCs/>
          <w:i/>
          <w:sz w:val="24"/>
          <w:szCs w:val="24"/>
        </w:rPr>
        <w:t>прощлого</w:t>
      </w:r>
      <w:proofErr w:type="spellEnd"/>
      <w:r w:rsidRPr="008A43A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A43AE" w:rsidRPr="008A43AE" w:rsidRDefault="008A43AE" w:rsidP="008A43AE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23. </w:t>
      </w:r>
      <w:r w:rsidRPr="008A43AE">
        <w:rPr>
          <w:rFonts w:ascii="Times New Roman" w:hAnsi="Times New Roman" w:cs="Times New Roman"/>
          <w:b/>
          <w:sz w:val="24"/>
          <w:szCs w:val="24"/>
        </w:rPr>
        <w:t>Музыкальная живопись и живописная музыка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Общее и особенное в русском и </w:t>
      </w:r>
      <w:proofErr w:type="spellStart"/>
      <w:proofErr w:type="gramStart"/>
      <w:r w:rsidRPr="008A43AE">
        <w:rPr>
          <w:rFonts w:ascii="Times New Roman" w:hAnsi="Times New Roman" w:cs="Times New Roman"/>
          <w:bCs/>
          <w:i/>
          <w:sz w:val="24"/>
          <w:szCs w:val="24"/>
        </w:rPr>
        <w:t>западно</w:t>
      </w:r>
      <w:proofErr w:type="spellEnd"/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– европейском</w:t>
      </w:r>
      <w:proofErr w:type="gramEnd"/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искусстве в различных исторических эпох, стилевых направлений, творчестве выдающихся композитов </w:t>
      </w:r>
      <w:proofErr w:type="spellStart"/>
      <w:r w:rsidRPr="008A43AE">
        <w:rPr>
          <w:rFonts w:ascii="Times New Roman" w:hAnsi="Times New Roman" w:cs="Times New Roman"/>
          <w:bCs/>
          <w:i/>
          <w:sz w:val="24"/>
          <w:szCs w:val="24"/>
        </w:rPr>
        <w:t>прощлого</w:t>
      </w:r>
      <w:proofErr w:type="spellEnd"/>
      <w:r w:rsidRPr="008A43A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Сопоставление зримых образов музыкальных сочинений русского и зарубежного композитора   (вокальные и инструментальные) и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обшность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24. </w:t>
      </w:r>
      <w:proofErr w:type="spellStart"/>
      <w:r w:rsidRPr="008A43AE">
        <w:rPr>
          <w:rFonts w:ascii="Times New Roman" w:hAnsi="Times New Roman" w:cs="Times New Roman"/>
          <w:b/>
          <w:sz w:val="24"/>
          <w:szCs w:val="24"/>
        </w:rPr>
        <w:t>Колокольность</w:t>
      </w:r>
      <w:proofErr w:type="spellEnd"/>
      <w:r w:rsidRPr="008A43AE">
        <w:rPr>
          <w:rFonts w:ascii="Times New Roman" w:hAnsi="Times New Roman" w:cs="Times New Roman"/>
          <w:b/>
          <w:sz w:val="24"/>
          <w:szCs w:val="24"/>
        </w:rPr>
        <w:t xml:space="preserve">  в  музыке  и   изобразительном  искусстве.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bCs/>
          <w:i/>
          <w:sz w:val="24"/>
          <w:szCs w:val="24"/>
        </w:rPr>
        <w:t>Народные истоки русской профессиональной музыки.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25. </w:t>
      </w:r>
      <w:r w:rsidRPr="008A43AE">
        <w:rPr>
          <w:rFonts w:ascii="Times New Roman" w:hAnsi="Times New Roman" w:cs="Times New Roman"/>
          <w:b/>
          <w:sz w:val="24"/>
          <w:szCs w:val="24"/>
        </w:rPr>
        <w:t>Портрет   в  музыке  и  изобразительном  искусстве.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i/>
          <w:sz w:val="24"/>
          <w:szCs w:val="24"/>
        </w:rPr>
        <w:t>Интонация как носитель смысла в музыке. Выразительность и изобразительность музыкальной интонации.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26.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Волшебная  палочка  дирижера.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bCs/>
          <w:i/>
          <w:sz w:val="24"/>
          <w:szCs w:val="24"/>
        </w:rPr>
        <w:t>Знакомство с творчеством выдающихся дирижеров.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bCs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Волшебная  палочка  дирижера.  Образы  борьбы  и  победы  в  искусстве.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 час)</w:t>
      </w:r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культуры-Симфонии №5 Л.Бетховена. Творческий процесс сочинения музыки композитором, особенности её симфонического развития.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28. </w:t>
      </w:r>
      <w:r w:rsidRPr="008A43AE">
        <w:rPr>
          <w:rFonts w:ascii="Times New Roman" w:hAnsi="Times New Roman" w:cs="Times New Roman"/>
          <w:b/>
          <w:sz w:val="24"/>
          <w:szCs w:val="24"/>
        </w:rPr>
        <w:t>Застывшая  музыка.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lastRenderedPageBreak/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 в живописном, музыкальной формы в живописи.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29.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Полифония  в  музыке  и  живописи.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  <w:r w:rsidRPr="008A43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30. </w:t>
      </w:r>
      <w:r w:rsidRPr="008A43AE">
        <w:rPr>
          <w:rFonts w:ascii="Times New Roman" w:hAnsi="Times New Roman" w:cs="Times New Roman"/>
          <w:b/>
          <w:sz w:val="24"/>
          <w:szCs w:val="24"/>
        </w:rPr>
        <w:t>Музыка   на  мольберте.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8A43AE">
        <w:rPr>
          <w:rFonts w:ascii="Times New Roman" w:hAnsi="Times New Roman" w:cs="Times New Roman"/>
          <w:bCs/>
          <w:sz w:val="24"/>
          <w:szCs w:val="24"/>
          <w:lang w:val="en-US"/>
        </w:rPr>
        <w:t>Allegro</w:t>
      </w:r>
      <w:r w:rsidRPr="008A43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43AE">
        <w:rPr>
          <w:rFonts w:ascii="Times New Roman" w:hAnsi="Times New Roman" w:cs="Times New Roman"/>
          <w:bCs/>
          <w:sz w:val="24"/>
          <w:szCs w:val="24"/>
          <w:lang w:val="en-US"/>
        </w:rPr>
        <w:t>Andante</w:t>
      </w:r>
      <w:r w:rsidRPr="008A43A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Импрессионизм   в  музыке  и  живописи.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Cs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32.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О  подвигах,  о  доблести  и  славе...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- </w:t>
      </w:r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драматические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>, героические.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Урок 33.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В  каждой  мимолетности   вижу  я  миры…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(1ч) 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</w:t>
      </w:r>
      <w:proofErr w:type="gramStart"/>
      <w:r w:rsidRPr="008A43AE">
        <w:rPr>
          <w:rFonts w:ascii="Times New Roman" w:hAnsi="Times New Roman" w:cs="Times New Roman"/>
          <w:i/>
          <w:sz w:val="24"/>
          <w:szCs w:val="24"/>
        </w:rPr>
        <w:t>камерном</w:t>
      </w:r>
      <w:proofErr w:type="gramEnd"/>
      <w:r w:rsidRPr="008A43AE">
        <w:rPr>
          <w:rFonts w:ascii="Times New Roman" w:hAnsi="Times New Roman" w:cs="Times New Roman"/>
          <w:i/>
          <w:sz w:val="24"/>
          <w:szCs w:val="24"/>
        </w:rPr>
        <w:t xml:space="preserve"> – инструментальной музыке.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AE">
        <w:rPr>
          <w:rFonts w:ascii="Times New Roman" w:hAnsi="Times New Roman" w:cs="Times New Roman"/>
          <w:bCs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 Мир   композитора.  С  веком  наравне.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Cs/>
          <w:sz w:val="24"/>
          <w:szCs w:val="24"/>
        </w:rPr>
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AE">
        <w:rPr>
          <w:rFonts w:ascii="Times New Roman" w:hAnsi="Times New Roman" w:cs="Times New Roman"/>
          <w:b/>
          <w:i/>
          <w:sz w:val="24"/>
          <w:szCs w:val="24"/>
        </w:rPr>
        <w:t xml:space="preserve"> Урок 35. </w:t>
      </w:r>
      <w:r w:rsidRPr="008A43AE">
        <w:rPr>
          <w:rFonts w:ascii="Times New Roman" w:hAnsi="Times New Roman" w:cs="Times New Roman"/>
          <w:b/>
          <w:sz w:val="24"/>
          <w:szCs w:val="24"/>
        </w:rPr>
        <w:t xml:space="preserve">Заключительный  урок – обобщение.  </w:t>
      </w:r>
      <w:r w:rsidRPr="008A43AE">
        <w:rPr>
          <w:rFonts w:ascii="Times New Roman" w:hAnsi="Times New Roman" w:cs="Times New Roman"/>
          <w:b/>
          <w:i/>
          <w:sz w:val="24"/>
          <w:szCs w:val="24"/>
        </w:rPr>
        <w:t>(1ч)</w:t>
      </w:r>
    </w:p>
    <w:p w:rsidR="008A43AE" w:rsidRPr="008A43AE" w:rsidRDefault="008A43A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Обобщение музыкальных и художественных впечатлений, знаний, опыта школьников, опыт исполнительства</w:t>
      </w:r>
    </w:p>
    <w:p w:rsidR="008A43AE" w:rsidRPr="008A43AE" w:rsidRDefault="008A43A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AE">
        <w:rPr>
          <w:rFonts w:ascii="Times New Roman" w:hAnsi="Times New Roman" w:cs="Times New Roman"/>
          <w:b/>
          <w:sz w:val="24"/>
          <w:szCs w:val="24"/>
        </w:rPr>
        <w:t>Учебно-тематический     план    предмета  «Музыка»   (5 класс)</w:t>
      </w:r>
    </w:p>
    <w:p w:rsidR="008A43AE" w:rsidRPr="008A43AE" w:rsidRDefault="008A43A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"/>
        <w:gridCol w:w="6999"/>
        <w:gridCol w:w="879"/>
        <w:gridCol w:w="1698"/>
      </w:tblGrid>
      <w:tr w:rsidR="008A43AE" w:rsidRPr="008A43AE" w:rsidTr="00113B3B">
        <w:trPr>
          <w:trHeight w:val="278"/>
          <w:jc w:val="center"/>
        </w:trPr>
        <w:tc>
          <w:tcPr>
            <w:tcW w:w="560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879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</w:tr>
      <w:tr w:rsidR="008A43AE" w:rsidRPr="008A43AE" w:rsidTr="00113B3B">
        <w:trPr>
          <w:trHeight w:val="277"/>
          <w:jc w:val="center"/>
        </w:trPr>
        <w:tc>
          <w:tcPr>
            <w:tcW w:w="560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работы.</w:t>
            </w:r>
          </w:p>
        </w:tc>
      </w:tr>
      <w:tr w:rsidR="008A43AE" w:rsidRPr="008A43AE" w:rsidTr="00113B3B">
        <w:trPr>
          <w:jc w:val="center"/>
        </w:trPr>
        <w:tc>
          <w:tcPr>
            <w:tcW w:w="8085" w:type="dxa"/>
            <w:gridSpan w:val="3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 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“Музыка  и  литература”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10656" w:type="dxa"/>
            <w:gridSpan w:val="5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  четверть</w:t>
            </w: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05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Вокальная  музыка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A43AE" w:rsidRPr="008A43AE" w:rsidRDefault="008A43AE" w:rsidP="008A43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н.р.к</w:t>
            </w:r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есни</w:t>
            </w:r>
            <w:proofErr w:type="spell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народов  Крайнего  Севера.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0" w:type="dxa"/>
            <w:shd w:val="clear" w:color="auto" w:fill="auto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0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5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 в  музыке  русских  композиторов. </w:t>
            </w:r>
          </w:p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восприятия музыкального фольклора своего 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народа  и  других   народов  мира</w:t>
            </w:r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.р.к.</w:t>
            </w:r>
          </w:p>
        </w:tc>
        <w:tc>
          <w:tcPr>
            <w:tcW w:w="879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0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Жанры  инструментальной  и  вокальной  музыки.  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trHeight w:val="298"/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0" w:type="dxa"/>
            <w:shd w:val="clear" w:color="auto" w:fill="auto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5" w:type="dxa"/>
            <w:vMerge w:val="restart"/>
            <w:vAlign w:val="center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Вторая  жизнь  песни.</w:t>
            </w:r>
          </w:p>
        </w:tc>
        <w:tc>
          <w:tcPr>
            <w:tcW w:w="879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3AE" w:rsidRPr="008A43AE" w:rsidTr="00113B3B">
        <w:trPr>
          <w:jc w:val="center"/>
        </w:trPr>
        <w:tc>
          <w:tcPr>
            <w:tcW w:w="10656" w:type="dxa"/>
            <w:gridSpan w:val="5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  четверть</w:t>
            </w: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0" w:type="dxa"/>
            <w:shd w:val="clear" w:color="auto" w:fill="auto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5" w:type="dxa"/>
            <w:vMerge w:val="restart"/>
            <w:vAlign w:val="center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Писатели  и  поэты  о музыке  и  музыкантах.</w:t>
            </w:r>
          </w:p>
        </w:tc>
        <w:tc>
          <w:tcPr>
            <w:tcW w:w="879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.р.к.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 профессиональных  композиторов  Севера.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3AE" w:rsidRPr="008A43AE" w:rsidTr="00113B3B">
        <w:trPr>
          <w:trHeight w:val="313"/>
          <w:jc w:val="center"/>
        </w:trPr>
        <w:tc>
          <w:tcPr>
            <w:tcW w:w="8085" w:type="dxa"/>
            <w:gridSpan w:val="3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полугодия:        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“Музыка  и  изобразительное  искусство”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10656" w:type="dxa"/>
            <w:gridSpan w:val="5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  четверть</w:t>
            </w: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 и  земное  в  звуках  и  красках.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5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879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5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Музыкальная   живопись  и  живописная  музыка.</w:t>
            </w:r>
          </w:p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5" w:type="dxa"/>
            <w:vMerge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Волшебная  палочка  дирижера.  Образы  борьбы  и  победы  в  искусстве.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10656" w:type="dxa"/>
            <w:gridSpan w:val="5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4  четверть</w:t>
            </w: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Застывшая  музыка.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Полифония  в  музыке  и  живописи.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8A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на  мольберте.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trHeight w:val="285"/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trHeight w:val="285"/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trHeight w:val="285"/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  каждой  мимолетности   вижу  я  миры…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AE" w:rsidRPr="008A43AE" w:rsidTr="00113B3B">
        <w:trPr>
          <w:trHeight w:val="285"/>
          <w:jc w:val="center"/>
        </w:trPr>
        <w:tc>
          <w:tcPr>
            <w:tcW w:w="56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0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Мир   композитора.  С  веком  наравне. </w:t>
            </w: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3AE" w:rsidRPr="008A43AE" w:rsidTr="00113B3B">
        <w:trPr>
          <w:trHeight w:val="285"/>
          <w:jc w:val="center"/>
        </w:trPr>
        <w:tc>
          <w:tcPr>
            <w:tcW w:w="1080" w:type="dxa"/>
            <w:gridSpan w:val="2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05" w:type="dxa"/>
          </w:tcPr>
          <w:p w:rsidR="008A43AE" w:rsidRPr="008A43AE" w:rsidRDefault="008A43AE" w:rsidP="008A4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2" w:type="dxa"/>
          </w:tcPr>
          <w:p w:rsidR="008A43AE" w:rsidRPr="008A43AE" w:rsidRDefault="008A43AE" w:rsidP="008A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A43AE" w:rsidRPr="008A43AE" w:rsidRDefault="008A43A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3AE" w:rsidRPr="008A43AE" w:rsidSect="001A6445">
          <w:pgSz w:w="11906" w:h="16838"/>
          <w:pgMar w:top="238" w:right="1134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3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405"/>
        <w:gridCol w:w="414"/>
        <w:gridCol w:w="1632"/>
        <w:gridCol w:w="195"/>
        <w:gridCol w:w="4326"/>
        <w:gridCol w:w="2886"/>
        <w:gridCol w:w="1103"/>
        <w:gridCol w:w="1712"/>
        <w:gridCol w:w="840"/>
        <w:gridCol w:w="9"/>
        <w:gridCol w:w="849"/>
      </w:tblGrid>
      <w:tr w:rsidR="009E2DCC" w:rsidRPr="008A43AE" w:rsidTr="009E2DCC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2DCC" w:rsidRPr="008A43AE" w:rsidRDefault="009E2DCC" w:rsidP="009E2D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Дата  план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Дата  факт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Контрольно-оценочная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2DCC" w:rsidRPr="008A43AE" w:rsidRDefault="009E2DCC" w:rsidP="009E2D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</w:tr>
      <w:tr w:rsidR="009E2DCC" w:rsidRPr="008A43AE" w:rsidTr="009E2DCC">
        <w:trPr>
          <w:trHeight w:val="18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первого полугодия: «Музыка и литература» - 17 ч.</w:t>
            </w:r>
          </w:p>
        </w:tc>
      </w:tr>
      <w:tr w:rsidR="009E2DCC" w:rsidRPr="008A43AE" w:rsidTr="009E2DCC">
        <w:trPr>
          <w:cantSplit/>
          <w:trHeight w:val="28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Что  роднит  музыку   с  литературой.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9E2DCC" w:rsidRPr="008A43AE" w:rsidRDefault="009E2DCC" w:rsidP="009E2D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М.Глинка, сл. Н.Кукольника «Жаворонок»,</w:t>
            </w:r>
          </w:p>
          <w:p w:rsidR="009E2DCC" w:rsidRPr="008A43AE" w:rsidRDefault="009E2DCC" w:rsidP="009E2D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Г.Струве, сл. Н.Соловьевой «Моя Россия»;</w:t>
            </w:r>
          </w:p>
          <w:p w:rsidR="009E2DCC" w:rsidRPr="008A43AE" w:rsidRDefault="009E2DCC" w:rsidP="009E2D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П.Чайковский. Симфония №4;</w:t>
            </w:r>
          </w:p>
          <w:p w:rsidR="009E2DCC" w:rsidRDefault="009E2DCC" w:rsidP="009E2D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Э.Григ. Фрагменты сюиты </w:t>
            </w:r>
          </w:p>
          <w:p w:rsidR="009E2DCC" w:rsidRPr="008A43AE" w:rsidRDefault="009E2DCC" w:rsidP="009E2D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«Пер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Гюнт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взаимо-действие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музыки с другими видами ис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размышлять о знакомом музыкальном произведении, вы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жизненные явления.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ассоциативные связи между произведениями разных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искусств.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сходные и различные черты, выразительные средства,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воплощаю-щие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творца к природе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формированию у учащихся представлений о художественной картине мира;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овладению ими методами наблюдения,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сопоставления, художественного анализа;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обобщению получаемых впечатлений об изучаемых явлениях, событиях художественной жизни страны;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приобретению умения и навыков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различными источниками информации.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овладению учащимися умениями и навыками контроля и оценки своей деятельности;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совершенствованию умений координировать свою деятельность с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учащихся и учителя, оценивать свои возможности в решении творческих задач.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умения формулировать свое отношение к изучаемому художественному явлению в вербальной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невербальной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воплощаю-щие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творца к природе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cantSplit/>
          <w:trHeight w:val="275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 музыка.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н.р.к</w:t>
            </w:r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есни</w:t>
            </w:r>
            <w:proofErr w:type="spell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народов  </w:t>
            </w:r>
            <w:proofErr w:type="spell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Край-него</w:t>
            </w:r>
            <w:proofErr w:type="spell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Севера.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лирические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). Народные истоки русской профессиональной музыки.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Жанры вокальной музыки – песня.</w:t>
            </w:r>
          </w:p>
          <w:p w:rsidR="009E2DCC" w:rsidRPr="008A43AE" w:rsidRDefault="009E2DCC" w:rsidP="009E2DC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Осень.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Чайковский, слова А. Плещеева.</w:t>
            </w:r>
          </w:p>
          <w:p w:rsidR="009E2DCC" w:rsidRPr="008A43AE" w:rsidRDefault="009E2DCC" w:rsidP="009E2DC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Осень.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Ц. Кюи, слова А. Плещеева.</w:t>
            </w:r>
          </w:p>
          <w:p w:rsidR="009E2DCC" w:rsidRPr="008A43AE" w:rsidRDefault="009E2DCC" w:rsidP="009E2D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П.Аедоницкий, сл. И.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Шаферана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«Красно солнышко»; 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жанры  вокальной народной и профессиональной музыки.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между прослушанным произведением и произведениями других видов искусства.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жанры русской народной музыки (наиболее распространенные разновидности обрядовых песен, трудовые песни,  лирические песни).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Народная песня, ее жанры и особенности.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песни:</w:t>
            </w:r>
          </w:p>
          <w:p w:rsidR="009E2DCC" w:rsidRPr="008A43AE" w:rsidRDefault="009E2DCC" w:rsidP="009E2DC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 мы просо сеяли», </w:t>
            </w:r>
          </w:p>
          <w:p w:rsidR="009E2DCC" w:rsidRPr="008A43AE" w:rsidRDefault="009E2DCC" w:rsidP="009E2DC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«Бояре, а мы…», </w:t>
            </w:r>
          </w:p>
          <w:p w:rsidR="009E2DCC" w:rsidRPr="008A43AE" w:rsidRDefault="009E2DCC" w:rsidP="009E2DC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«Уж ты, поле мое»;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жанры народных песен, ее особенности.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разучивать и исполнять образцы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музыкально_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поэтического творчества. Распознавать на слух и воспроизводить знакомые мелодии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произве-дений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. Рассуждать о многообразии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музы-кального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 России. Выражать свое эмоциональное отношение к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музы-кальным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образам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прош-лого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 слове, рисунке, жесте, пении.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Обнаруживать, выявлять общность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истоков  народной и профессиональной музыки.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 музыка.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жанров камерной  вокальной музыки – романс.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Горные вершины.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А. Варламов, слова М. Лермонтова.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Горные вершины.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А. Рубинштейн, слова М. Лермонтова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жанры  вокальной  профессиональной музыки –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романс,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камерная музыка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личностное отношение при восприятии музыкальных произведений,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отзыв-чивость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 в  музыке  русских  композиторов.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самоценность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 Особенности русской народной музыкальной культуры. Основные жанры русской народной музыки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в композиторской музыке. Народное сказание. Симфоническая миниатюра. Программная музыка. 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Кикимора.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Сказание для симфонического оркестра (фраг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менты) А.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Лядов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«Колыбельная» А.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Лядов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русской народной музыкальной культуры. Основные жанры русской народной музыки.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музыкальные и речевые интонации, определять их сходство и различия. Уметь по характерным признакам определять принадлеж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 в  музыке  русских  композиторов.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н.р.к.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воспри-ятия</w:t>
            </w:r>
            <w:proofErr w:type="spell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музы-кального</w:t>
            </w:r>
            <w:proofErr w:type="spell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фоль-клора</w:t>
            </w:r>
            <w:proofErr w:type="spell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своего </w:t>
            </w:r>
            <w:proofErr w:type="spell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на-рода</w:t>
            </w:r>
            <w:proofErr w:type="spell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 других   народов  мира.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обобщения и систематизации знаний.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ind w:left="7" w:right="226" w:firstLine="336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композиторами выразительных свойств народной песенной речи. 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сюжеты и образы в композиторской музыке. Симфоническая сюита.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Шехеразада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Симфоническая сюита (фрагменты). Н. Рим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ский-Корсаков.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свое-образие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фольклора разных народов; образцы песенной и инструментальной народной музыки. 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по характерным признакам определять принадлеж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музы-кальных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к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соот-ветствующему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жанру и стилю — музыка классическая или народная на примере опер русских композиторов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Жанры  инструментальной  и  вокальной  музыки. 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нового материала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жанров светской вокальной и инструментальной  музыки. Наиболее значимые стилевые особенности классической музыкальной школы.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Вокализ, Песня без слов, Ария, Романс, Серенада, 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Баркарола: своеобразие и выразительность, лиричность.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Вокализ.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С. Рахманинов.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Романс.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Из Музыкальных иллюстраций к повести А. Пушкина «Метель» (фрагмент) Г. Свиридов.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Баркарола (Июнь).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Из фортепианного цикла «Времена года». П. Чайковский.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6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Песня венецианского гондольера </w:t>
            </w:r>
            <w:r w:rsidRPr="008A4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(№ </w:t>
            </w: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6).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</w:p>
          <w:p w:rsidR="009E2DCC" w:rsidRPr="008A43AE" w:rsidRDefault="009E2DCC" w:rsidP="009E2DCC">
            <w:pPr>
              <w:shd w:val="clear" w:color="auto" w:fill="FFFFFF"/>
              <w:tabs>
                <w:tab w:val="left" w:pos="66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цикла «Песни без слов». Ф. Мендельсон.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Венецианская ночь.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М. Глинка, слова И. Козлова.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Баркарола.  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Шуберт,   слова   Ф.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Штольберга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перевод    </w:t>
            </w:r>
            <w:r w:rsidRPr="008A43AE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A.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Плещеева.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жанры светской вокальной  и инструментальной музыки: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вокализ, песня без слов, романс, серенада.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Вторая  жизнь  песни.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изучения и первичного закрепления новых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9E2DCC" w:rsidRPr="008A43AE" w:rsidRDefault="009E2DCC" w:rsidP="009E2DC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Концерт </w:t>
            </w:r>
            <w:r w:rsidRPr="008A4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для фортепиано с оркестром (фрагмент фи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нала). П. Чайковский.</w:t>
            </w:r>
          </w:p>
          <w:p w:rsidR="009E2DCC" w:rsidRPr="008A43AE" w:rsidRDefault="009E2DCC" w:rsidP="009E2DC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Веснянка,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украинская народная песня.</w:t>
            </w:r>
            <w:r w:rsidRPr="008A4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Пер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Гюнт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Музыка к драме Г. Ибсена (фрагменты). Э. Григ.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русской народной музыкальной культуры.</w:t>
            </w:r>
          </w:p>
          <w:p w:rsidR="009E2DCC" w:rsidRPr="008A43AE" w:rsidRDefault="009E2DCC" w:rsidP="009E2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интонационно -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образную природу музыкального искусства. Проявлять  эмоциональный отклик на выразительность и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изобра-зительность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истоки русской профессиональной музыке. Способы обращения композиторов к народной музыке:  создание музыки в народном стиле.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9E2DCC" w:rsidRPr="008A43AE" w:rsidRDefault="009E2DCC" w:rsidP="009E2DC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Сцена «Проводы Масленицы».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оперы «Снегурочка».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Римский-Корсаков.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русской народной музыкальной культуры.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 развитием  музыки, выявлять средства выразительности разных видов иску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сств  в с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оздании единого образа.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Всю  жизнь  мою  несу  родину  в  душе…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hd w:val="clear" w:color="auto" w:fill="FFFFF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искусства.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Колокольность</w:t>
            </w:r>
            <w:proofErr w:type="spell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свойства русской музыки. Значимость музыки в жизни человека, ее роль в творчестве писателей и поэтов.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Программная симфония. Симфония-действо. Кантата.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Перезвоны.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По прочтении В. Шукшина. Симфония-дейст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во для солистов, большого хора, гобоя и ударных (фрагменты).</w:t>
            </w:r>
            <w:r w:rsidRPr="008A43AE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B.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Гаврилин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Снег идет.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Из Маленькой кантаты. Г. Свиридов, слова Б. Пастернака.</w:t>
            </w:r>
          </w:p>
          <w:p w:rsidR="009E2DCC" w:rsidRPr="008A43AE" w:rsidRDefault="009E2DCC" w:rsidP="009E2DC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Запевка.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Г. Свиридов, слова И. Северянина.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Знать/понимать: </w:t>
            </w:r>
            <w:proofErr w:type="gram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стилевое</w:t>
            </w:r>
            <w:proofErr w:type="gram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много-образие</w:t>
            </w:r>
            <w:proofErr w:type="spell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 20 столетия,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9E2DCC" w:rsidRPr="008A43AE" w:rsidRDefault="009E2DCC" w:rsidP="009E2DC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музыкального произведения; размышлять о знакомом музыкальном произведении, вы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ее воплощения; участвовать в коллективной исполнительской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 и  поэты  о музыке  и  музыкантах.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Романтизм в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западно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европейской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Ф. Шопена  как композитора связано с его исполнительской деятельностью. Именно Ф.Шопен утвердил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прелюдию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как самостоятельный вид творчества, открыл новое направление в развитии жанра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этюд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а, никогда не отделяя техническую сторону исполнения от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«Этюд №12» Ф.Шопен</w:t>
            </w:r>
          </w:p>
          <w:p w:rsidR="009E2DCC" w:rsidRPr="008A43AE" w:rsidRDefault="009E2DCC" w:rsidP="009E2D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«Прелюдия№7» Ф.Шопен</w:t>
            </w:r>
          </w:p>
          <w:p w:rsidR="009E2DCC" w:rsidRPr="008A43AE" w:rsidRDefault="009E2DCC" w:rsidP="009E2D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«Прелюдия№20» Ф.Шопен</w:t>
            </w:r>
          </w:p>
          <w:p w:rsidR="009E2DCC" w:rsidRPr="008A43AE" w:rsidRDefault="009E2DCC" w:rsidP="009E2D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«Вальс №7» Ф.Шопен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взаимо-действие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музыки с другими видами ис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 на основе осознания специфики языка каждого из них. Знать композиторов – романтиков: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Ф.Шопен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, жанры фортепианной музыки: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этюд, ноктюрн, прелюдия.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знакомом музыкальном произведении, вы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ее воплощении, выявлять  связь музыки с другими искусствами, историей, жизнью. Узнавать на слух изученные произведения  зарубежной классики.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Значимость музыкального искусства для творчества поэтов и писателей. Музыка - «главное действующее лицо»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9E2DCC" w:rsidRPr="008A43AE" w:rsidRDefault="009E2DCC" w:rsidP="009E2D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Откуда приятный и нежный тот звон.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 оперы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флейта». В.-А. Моцарт.</w:t>
            </w:r>
          </w:p>
          <w:p w:rsidR="009E2DCC" w:rsidRPr="008A43AE" w:rsidRDefault="009E2DCC" w:rsidP="009E2D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Маленькая ночная серенада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(рондо). В.-А. Моцарт.</w:t>
            </w:r>
          </w:p>
          <w:p w:rsidR="009E2DCC" w:rsidRPr="008A43AE" w:rsidRDefault="009E2DCC" w:rsidP="009E2D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Dona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nobis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pacem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Канон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.-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Моцарт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9E2DCC" w:rsidRPr="008A43AE" w:rsidRDefault="009E2DCC" w:rsidP="009E2DC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Реквием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(фрагменты). В.-А. Моцарт.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взаимо-действие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музыки с другими видами ис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 на основе осознания специфики языка каждого из них, что музыка не только раскрывает мир человеческих чувств, настроений, мыслей, но и играет  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драматургическую роль, не только в литературе, но и в жизни. Знать жанры  музыки: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реквием, сюита.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Первое  путешествие  в музыкальный театр. Опера.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жанра – опера. Народные истоки русской профессиональной музыки. Обращение композиторов к родному фольклору.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оперы. Либретто – литературная основа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музыкально-драматического спектакля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Мастера мировой оперной сцены. Музыкальный портрет.</w:t>
            </w:r>
          </w:p>
          <w:p w:rsidR="009E2DCC" w:rsidRPr="008A43AE" w:rsidRDefault="009E2DCC" w:rsidP="009E2DC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Садко.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Опера-былина (фрагменты). 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Н. Римский-Корсаков.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особенности оперного жанра, который возникает на основе литературного произведения как источника либретто оперы; знать  разновидности вокальных и инструментальных жанров и  форм  внутри оперы: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увертюра, ария, речитатив, хор, ансамбль,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а также исполнителей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: певцы, дирижеры и т.д.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Уметь: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141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Второе  путешествие  в  музыкальный  театр. Балет.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жанра – балет. Формирование русской классической школы.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Синтез иску</w:t>
            </w:r>
            <w:proofErr w:type="gram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сств в б</w:t>
            </w:r>
            <w:proofErr w:type="gram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алетном жанре. Образ танца.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сюжеты балетного спектакля. Исполнители балета (танцоры-солисты, кордебалет - массовые сцены).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отечественные танцоры и хореографы.</w:t>
            </w:r>
          </w:p>
          <w:p w:rsidR="009E2DCC" w:rsidRPr="008A43AE" w:rsidRDefault="009E2DCC" w:rsidP="009E2DC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Щелкунчик.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Балет-феерия (фрагменты). П. Чайковский.</w:t>
            </w:r>
          </w:p>
          <w:p w:rsidR="009E2DCC" w:rsidRPr="008A43AE" w:rsidRDefault="009E2DCC" w:rsidP="009E2DC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Спящая красавица.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Балет (фрагменты). П. Чайковский.</w:t>
            </w:r>
          </w:p>
          <w:p w:rsidR="009E2DCC" w:rsidRPr="008A43AE" w:rsidRDefault="009E2DCC" w:rsidP="009E2D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имена лучших 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отече-ственных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хореографов, танцоров,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балетного жанра, его специфику. Уметь: участвовать в коллективной исполнительской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(вокализации основных тем, пластическом интонировании); наблюдать за  развитием  музыки, выявлять средства выразительности разных видов иску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сств  в с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оздании единого образа.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Музыка  в   театре,  кино,  на  телевидении.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9E2DCC" w:rsidRPr="008A43AE" w:rsidRDefault="009E2DCC" w:rsidP="009E2DC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Песня о Родине </w:t>
            </w:r>
            <w:proofErr w:type="gram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</w:t>
            </w:r>
            <w:proofErr w:type="gram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«Цирк» И. Дунаевский.</w:t>
            </w:r>
          </w:p>
          <w:p w:rsidR="009E2DCC" w:rsidRPr="008A43AE" w:rsidRDefault="009E2DCC" w:rsidP="009E2DC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Песня о веселом ветре из </w:t>
            </w:r>
            <w:proofErr w:type="gram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proofErr w:type="gram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«Дети капитана Гранта» И. Дунаевский.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роль литературного сценария и значение музыки в синтетических видах искусства: театре, кино, телевидении.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(вокализации основных тем,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плас-тическом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интонировании); участвовать в коллективной исполнительской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84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Третье  путешествие  в   музыкальный  театр.  Мюзикл.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изучения и первичного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закрепления новых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Мюзикл – театр «легкого» стиля. Особенности жанра мюзикла,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его истоки.</w:t>
            </w:r>
          </w:p>
          <w:p w:rsidR="009E2DCC" w:rsidRPr="008A43AE" w:rsidRDefault="009E2DCC" w:rsidP="009E2DC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Кошки.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Мюзикл (фрагменты). Э.-Л.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Уэббер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Песенка о прекрасных вещах.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Из мюзикла «Звуки музы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ки». Р.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Роджерс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слова О.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Хаммерстайна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, русский текст М. Подберезского.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жанра –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мюзикл.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связей музыки с другими искусствами, историей и жизнью.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интерпретировать содержание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произ-ведения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музыкально-ритмическом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жении, поэтическом слове, изобразительной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сти. 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161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Мир композитора</w:t>
            </w:r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.р.к. Музыка  профессиональных  композиторов  Севера.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 контроля, оценки  и коррекции знаний учащихся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творчеством региональных композиторов.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многосторонних связей музыки и литературы. 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"Музыкальный шаман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Ямала".  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Семен  Николаевич 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Няруй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- первый ненецкий композитор, заслуженный</w:t>
            </w:r>
            <w:r w:rsidRPr="008A4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 культуры  России.  Творчество  современных    композиторов  Ямала.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торов, приводить примеры их произведений. Знать имена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ямальских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композиторов: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С.Няруй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, А.Бердышев, Ю.Юнкеров.</w:t>
            </w:r>
          </w:p>
          <w:p w:rsidR="009E2DCC" w:rsidRPr="008A43AE" w:rsidRDefault="009E2DCC" w:rsidP="009E2DC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но-эстетической жизни класса, школы.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E2DCC" w:rsidRPr="008A43AE" w:rsidTr="009E2DCC">
        <w:trPr>
          <w:trHeight w:val="640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Что  роднит  музыку  с изобразительным   искусством.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лирические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Специфика средств художественной выразительности живописи.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Отражение одного и того же сюжета в музыке и живописи. </w:t>
            </w:r>
          </w:p>
          <w:p w:rsidR="009E2DCC" w:rsidRPr="008A43AE" w:rsidRDefault="009E2DCC" w:rsidP="009E2DC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Песня о картинах. Г. Гладков, стихи Ю.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Энтина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Концерт </w:t>
            </w:r>
            <w:r w:rsidRPr="008A4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№3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для фортепиано с оркестром (1-я часть). С. Рахманинов.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вслушиваться в музыку,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мысленно представлять живописный образ, а всматриваясь 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формированию у учащихся представлений о художественной картине мира;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овладению ими методами наблюдения, сравнения, сопоставления, художественного анализа;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обобщению получаемых впечатлений об изучаемых явлениях, событиях художественной жизни страны;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формулированию собственной точки зрения по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изучаемым произведениям искусства, к событиям в художественной жизни страны и мира, подтверждая ее конкретными примерами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Общение в ходе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378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Небесное</w:t>
            </w:r>
            <w:proofErr w:type="gramEnd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 земное  в  звуках  и  красках.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Комбинированныйурок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Отечественная и зарубежная духовная музыка в синтезе с храмовым искусством.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Знаменный распев. Песнопение. Унисон. </w:t>
            </w:r>
            <w:proofErr w:type="gram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Пение</w:t>
            </w:r>
            <w:proofErr w:type="gram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капелла. Хор. Солист.</w:t>
            </w:r>
          </w:p>
          <w:p w:rsidR="009E2DCC" w:rsidRPr="008A43AE" w:rsidRDefault="009E2DCC" w:rsidP="009E2D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«Богородице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Дево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радуйся». П.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Чайковский  </w:t>
            </w:r>
          </w:p>
          <w:p w:rsidR="009E2DCC" w:rsidRPr="008A43AE" w:rsidRDefault="009E2DCC" w:rsidP="009E2DC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«Богородице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Дево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радуйся». С. Рахманинов</w:t>
            </w:r>
          </w:p>
          <w:p w:rsidR="009E2DCC" w:rsidRPr="008A43AE" w:rsidRDefault="009E2DCC" w:rsidP="009E2DC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«Ave Maria»,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.-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Бах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–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Гуно</w:t>
            </w:r>
            <w:proofErr w:type="spellEnd"/>
          </w:p>
          <w:p w:rsidR="009E2DCC" w:rsidRPr="008A43AE" w:rsidRDefault="009E2DCC" w:rsidP="009E2DC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«Ave Maria»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Дж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Каччини</w:t>
            </w:r>
            <w:proofErr w:type="spellEnd"/>
          </w:p>
          <w:p w:rsidR="009E2DCC" w:rsidRPr="008A43AE" w:rsidRDefault="009E2DCC" w:rsidP="009E2DC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«Ave Maria»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Шуберт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 интонационно-образную природу духовной  музыки, ее жанровое и стилевое многообразие.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цвет- тембр, колорит – лад, ритм музыки –  ритм  изображения, форма – композиция.</w:t>
            </w:r>
            <w:proofErr w:type="gramEnd"/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Звать через  прошлое  к  настоящему.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нового материала.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(героические и эпические</w:t>
            </w:r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)и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особенности их  драматургического развития (контраст)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      </w:r>
            <w:r w:rsidRPr="008A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Кантата «Александр Невский» С. Прокофьев: </w:t>
            </w:r>
          </w:p>
          <w:p w:rsidR="009E2DCC" w:rsidRPr="008A43AE" w:rsidRDefault="009E2DCC" w:rsidP="009E2D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«Песня об Александре Невском»</w:t>
            </w:r>
          </w:p>
          <w:p w:rsidR="009E2DCC" w:rsidRPr="008A43AE" w:rsidRDefault="009E2DCC" w:rsidP="009E2D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хор «Вставайте, люди русские» 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музыка-льных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 (героические и эпические) и особенности их  драматургического развития (контраст). Жанр вокальной музыки -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кантата.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-  эпические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образы музыки с образами изобразительного искусства;  эмоционально-образно воспринимать и характеризовать музыкальные произведения;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героико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эпические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) и особенности их драматургического развития.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Героические образы в музыке и изобразительном искусстве. Сопоставление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героико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эпических</w:t>
            </w:r>
            <w:proofErr w:type="gram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 музыки с образами изобразительного искусства. Песня-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плач. Осмысление темы о героических образах в искусстве.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Кантата «Александр Невский» С. Прокофьев: </w:t>
            </w:r>
          </w:p>
          <w:p w:rsidR="009E2DCC" w:rsidRPr="008A43AE" w:rsidRDefault="009E2DCC" w:rsidP="009E2D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«Ледовое побоище» </w:t>
            </w:r>
          </w:p>
          <w:p w:rsidR="009E2DCC" w:rsidRPr="008A43AE" w:rsidRDefault="009E2DCC" w:rsidP="009E2D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«Мертвое поле» </w:t>
            </w:r>
          </w:p>
          <w:p w:rsidR="009E2DCC" w:rsidRPr="008A43AE" w:rsidRDefault="009E2DCC" w:rsidP="009E2DC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«Въезд Александра </w:t>
            </w:r>
            <w:proofErr w:type="gram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Псков»</w:t>
            </w:r>
          </w:p>
        </w:tc>
        <w:tc>
          <w:tcPr>
            <w:tcW w:w="1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  живопись  и  живописная  музыка.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 обобщения и систематизации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hd w:val="clear" w:color="auto" w:fill="FFFFFF"/>
              <w:spacing w:after="0" w:line="240" w:lineRule="auto"/>
              <w:ind w:left="19" w:right="1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Общее и особенное в русском и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западно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европейском</w:t>
            </w:r>
            <w:proofErr w:type="gram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прощлого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shd w:val="clear" w:color="auto" w:fill="FFFFFF"/>
              <w:spacing w:after="0" w:line="240" w:lineRule="auto"/>
              <w:ind w:left="19" w:right="1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9E2DCC" w:rsidRPr="008A43AE" w:rsidRDefault="009E2DCC" w:rsidP="009E2DCC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Островок.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С. Рахманинов, слова К. Бальмонта (из П. Шел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ли).</w:t>
            </w:r>
          </w:p>
          <w:p w:rsidR="009E2DCC" w:rsidRPr="008A43AE" w:rsidRDefault="009E2DCC" w:rsidP="009E2DC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Весенние воды.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С. Рахманинов, слова Ф. Тютчева.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возмо-жности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ее изобразительности, общее и различное в русском и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– европейском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искусстве, различных стилевых направлений. Знать выдающихся русских и зарубежных композиторов: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С.Рахманинов, Ф.Шуберт,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их творчество. 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зримые образы музыкальных сочинений русского и зарубежного композитора   (вокальные и инструментальные), общность отражения жизни в русской музыке и поэзии.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темы из вокальных и инструментальных произведений,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полу-чивших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мировое признание. Узнавать на слух изученные произведения русской и зарубежной классики.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Находить сходные и различные черт, выразительные средства, воплощающие отношение творца к природе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hd w:val="clear" w:color="auto" w:fill="FFFFFF"/>
              <w:spacing w:after="0" w:line="240" w:lineRule="auto"/>
              <w:ind w:left="19" w:right="1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Общее и особенное в русском и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западно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европейском</w:t>
            </w:r>
            <w:proofErr w:type="gram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искусстве в различных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исторических эпох, стилевых направлений, творчестве выдающихся композитов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прощлого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зримых образов музыкальных сочинений русского и зарубежного композитора   (вокальные и инструментальные) и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обшность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 Рисунок. Колорит. Ритм. Композиция. Линия. Палитра чувств. Гармония красок</w:t>
            </w:r>
          </w:p>
          <w:p w:rsidR="009E2DCC" w:rsidRPr="008A43AE" w:rsidRDefault="009E2DCC" w:rsidP="009E2DC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«Форель».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Шуберт, слова Л.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Шубарта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, русский текст В. Костомарова</w:t>
            </w:r>
          </w:p>
          <w:p w:rsidR="009E2DCC" w:rsidRPr="008A43AE" w:rsidRDefault="009E2DCC" w:rsidP="009E2DC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Фореллен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квинтет» Ф.Шуберт.</w:t>
            </w:r>
          </w:p>
        </w:tc>
        <w:tc>
          <w:tcPr>
            <w:tcW w:w="1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музыке  и   изобразительном  искусстве.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Народные истоки русской профессиональной музыки.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Колокольные звоны: трезвон, благовест, набат. Гармония. Фреска.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Орнамент.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9E2DCC" w:rsidRPr="008A43AE" w:rsidRDefault="009E2DCC" w:rsidP="009E2DC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Прелюдия соль мажор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для фортепиано. С. Рахманинов.</w:t>
            </w:r>
          </w:p>
          <w:p w:rsidR="009E2DCC" w:rsidRPr="008A43AE" w:rsidRDefault="009E2DCC" w:rsidP="009E2DC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Прелюдия соль-диез минор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для фортепиано. С. Рахмани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нов.</w:t>
            </w:r>
          </w:p>
          <w:p w:rsidR="009E2DCC" w:rsidRPr="008A43AE" w:rsidRDefault="009E2DCC" w:rsidP="009E2DC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Сюита для двух фортепиано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(фрагменты). С. Рахмани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нов.</w:t>
            </w:r>
          </w:p>
          <w:p w:rsidR="009E2DCC" w:rsidRPr="008A43AE" w:rsidRDefault="009E2DCC" w:rsidP="009E2DC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Фрески Софии Киевской.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Концертная симфония для арфы с оркестром (фрагменты). В.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Кикта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– важный элемент национального мировосприятия.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Колокольные звоны: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трезвон, благовест, набат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Народные истоки русской профессиональной музыки.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 творчества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С.Рахманинова.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отражают в своих произведениях дух своего народа, своего времени, обращаясь к незыблемым духовным ценностям. Уметь: находить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ее воплощения.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формулированию собственной точки зрения по отношению к изучаемым произведениям искусства, к событиям в художественной жизни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и мира, подтверждая ее конкретными примерами;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приобретению умения и навыков работы с различными источниками информации.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овладению учащимися умениями и навыками контроля и оценки своей деятельности;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определению сферы своих личностных предпочтений, интересов и потребностей, склонностей к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конкретным видам деятельности;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59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  в  музыке  и  изобразительном  искусстве.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 обобщения и систематизации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музыки как вида искусства интонации на новом уровне триединства «композитор - 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произ-ведений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9E2DCC" w:rsidRPr="008A43AE" w:rsidRDefault="009E2DCC" w:rsidP="009E2DCC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Каприс </w:t>
            </w:r>
            <w:r w:rsidRPr="008A4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24.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Для скрипки соло. Н. Паганини (классиче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ские и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современные интерпретации).</w:t>
            </w:r>
          </w:p>
          <w:p w:rsidR="009E2DCC" w:rsidRPr="008A43AE" w:rsidRDefault="009E2DCC" w:rsidP="009E2DC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Рапсодия на тему Паганини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(фрагменты). С.Рахманинов.</w:t>
            </w:r>
          </w:p>
          <w:p w:rsidR="009E2DCC" w:rsidRPr="008A43AE" w:rsidRDefault="009E2DCC" w:rsidP="009E2DC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Вариации на тему Паганини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(фрагменты). В.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Лютославский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«Скрипка Паганини» В.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Мигуля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музыки как вида искусства интонации на новом уровне триединства </w:t>
            </w: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«композитор -  исполнитель – слушатель».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Выразительные возможности скрипки. Знать имена великих скрипичных мастеров, скрипачей.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сопоставлять произведения скрипичной музыки с живописными полотнами художников разных эпох, через сравнение различных интерпретаций  музыкальных произведений,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характеризовать музыкальные произведения. Размышлять  о музыке, анализировать ее, выражая  собственную позицию относительно прослушанной музыки;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70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  палочка   дирижера.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творчеством выдающихся дирижеров.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9E2DCC" w:rsidRPr="008A43AE" w:rsidRDefault="009E2DCC" w:rsidP="009E2DC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«Музыкант» Б. Окуджава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имена выдающихся дирижеров, их  значение в исполнении симфонической музыки,  роль групп симфонического оркестра. 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свои музыкальные впечатления в устной форме, размышлять о музыкальном произведении, проявлять навыки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– хоровой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7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 палочка  дирижера.  Образы  борьбы  и  победы  в  искусстве.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Особенности трактовки драматической музыки на примере образцов симфонии.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9E2DCC" w:rsidRPr="008A43AE" w:rsidRDefault="009E2DCC" w:rsidP="009E2DC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Симфония </w:t>
            </w:r>
            <w:r w:rsidRPr="008A4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 w:rsidRPr="008A4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5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(фрагменты). Л. Бетховен.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имена выдающихся дирижеров, их  значение в исполнении симфонической музыки,  роль групп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сим-фонического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оркестра. Сущность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музы-кального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исполнительства как искусства интерпретации.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Застывшая  музыка.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Отечественная и зарубежная духовная музыка в синтезе с храмовым искусством.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Гармония в синтезе искусств: архитектуры, музыки, изобразительного искусства.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Православные храмы и русская духовная музыка. Хор, а капелла.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Католические храмы и органная музыка.</w:t>
            </w:r>
          </w:p>
          <w:p w:rsidR="009E2DCC" w:rsidRPr="008A43AE" w:rsidRDefault="009E2DCC" w:rsidP="009E2DC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Органная прелюдия (соль минор) И.-С. Бах </w:t>
            </w:r>
          </w:p>
          <w:p w:rsidR="009E2DCC" w:rsidRPr="008A43AE" w:rsidRDefault="009E2DCC" w:rsidP="009E2DC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Ария альта из мессы (си минор) И.-С. Бах</w:t>
            </w:r>
          </w:p>
          <w:p w:rsidR="009E2DCC" w:rsidRPr="008A43AE" w:rsidRDefault="009E2DCC" w:rsidP="009E2DC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«Богородице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Дево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радуйся» П. Чайковский</w:t>
            </w:r>
          </w:p>
          <w:p w:rsidR="009E2DCC" w:rsidRPr="008A43AE" w:rsidRDefault="009E2DCC" w:rsidP="009E2DC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«Богородице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Дево</w:t>
            </w:r>
            <w:proofErr w:type="spell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радуйся» С. Рахманинов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полифония.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  в  музыке  и  живописи.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 обобщения и систематизации знаний.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9E2DCC" w:rsidRPr="008A43AE" w:rsidRDefault="009E2DCC" w:rsidP="009E2DC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И.-С. Бах: Прелюдия и фуга №1 (</w:t>
            </w:r>
            <w:proofErr w:type="gramStart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</w:t>
            </w:r>
            <w:proofErr w:type="gramEnd"/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мажор), </w:t>
            </w:r>
          </w:p>
          <w:p w:rsidR="009E2DCC" w:rsidRPr="008A43AE" w:rsidRDefault="009E2DCC" w:rsidP="009E2DC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Аве Мария. </w:t>
            </w:r>
          </w:p>
          <w:p w:rsidR="009E2DCC" w:rsidRPr="008A43AE" w:rsidRDefault="009E2DCC" w:rsidP="009E2DC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М.К. Чюрленис. Фуга.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 принадлежность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полифония, фуга. Органная музыка. 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Музыка   на  мольберте.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Стилевое многообразие музыки 20 столетия. Импрессионизм.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Чюрлениса. Композиция. Форма. Триптих. Соната.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Allegro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Andante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М.К. Чюрленис. Фуга. </w:t>
            </w:r>
          </w:p>
          <w:p w:rsidR="009E2DCC" w:rsidRPr="008A43AE" w:rsidRDefault="009E2DCC" w:rsidP="009E2DC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М.К. Чюрленис. Прелюдия ми минор, </w:t>
            </w:r>
          </w:p>
          <w:p w:rsidR="009E2DCC" w:rsidRPr="008A43AE" w:rsidRDefault="009E2DCC" w:rsidP="009E2DC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М.К. Чюрленис. Прелюдия ля минор, Симфоническая поэма «Море».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9E2DCC" w:rsidRPr="008A43AE" w:rsidRDefault="009E2DCC" w:rsidP="009E2DC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сравнивать общность образов в музыке, живописи, литературе, размышлять о знакомом музыкальном произведении, вы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сказывать суждение об основной идее, о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и фор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ее воплощения, проявлять творческую инициативу.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Опыт творческой деятельности, приобретаемый на музыкальных занятиях, способствует: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овладению учащимися умениями и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контроля и оценки своей деятельности;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-- Устанавливать ассоциативные связи между произведениями разных видов искусств.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воплощаю-щие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творца к природе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задавать 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C" w:rsidRPr="008A43AE" w:rsidTr="009E2DCC">
        <w:trPr>
          <w:trHeight w:val="394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Импрессионизм   в  музыке  и  живописи.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Стилевое многообразие музыки 20 столетия. Импрессионизм.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произведениями К.Дебюсси.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 Джазовые ритмы.</w:t>
            </w:r>
          </w:p>
          <w:p w:rsidR="009E2DCC" w:rsidRPr="008A43AE" w:rsidRDefault="009E2DCC" w:rsidP="009E2DC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«Детский уголок» К.Дебюсси</w:t>
            </w:r>
          </w:p>
          <w:p w:rsidR="009E2DCC" w:rsidRPr="008A43AE" w:rsidRDefault="009E2DCC" w:rsidP="009E2DC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«Диалог ветра с морем»  К.Дебюсси</w:t>
            </w:r>
          </w:p>
          <w:p w:rsidR="009E2DCC" w:rsidRPr="008A43AE" w:rsidRDefault="009E2DCC" w:rsidP="009E2DC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«Океан море синее» вступление к опере «Садко» Н.Римский - Корсаков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импрес-сионизма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, как художественного стиля, особенности творчества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К. Дебюсси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 Выразительность и изобразительность музыкальной интонации.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текщий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334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О  подвигах,  о  доблести  и  славе...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Стилевое многообразие музыки 20 века. Богатство музыкальных образов - </w:t>
            </w:r>
            <w:proofErr w:type="spell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драма-тические</w:t>
            </w:r>
            <w:proofErr w:type="spell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героические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защиты Родины в различных  видах искусства. Сопоставление художественных произведений.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Реквием. «Реквием» Д. </w:t>
            </w:r>
            <w:proofErr w:type="spellStart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E2DCC" w:rsidRPr="008A43AE" w:rsidRDefault="009E2DCC" w:rsidP="009E2DC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«Помните» </w:t>
            </w:r>
          </w:p>
          <w:p w:rsidR="009E2DCC" w:rsidRPr="008A43AE" w:rsidRDefault="009E2DCC" w:rsidP="009E2DC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«Наши дети»</w:t>
            </w:r>
          </w:p>
          <w:p w:rsidR="009E2DCC" w:rsidRPr="008A43AE" w:rsidRDefault="009E2DCC" w:rsidP="009E2DC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«Реквием» стихи Р. Рождественского</w:t>
            </w: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взаи-мосвязи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между разными видами искусства на уровне общности идей, тем, художественных образов; продолжать знакомство с жанром </w:t>
            </w: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реквиема.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84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В  каждой  мимолетности   вижу  я  миры…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Богатство музыкальных образов  и особенности их драматургического  развития в </w:t>
            </w:r>
            <w:proofErr w:type="gramStart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камерном</w:t>
            </w:r>
            <w:proofErr w:type="gramEnd"/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инструментальной музыке.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9E2DCC" w:rsidRPr="008A43AE" w:rsidRDefault="009E2DCC" w:rsidP="009E2DC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С. Прокофьев Мимолетности (№ 1, 7, 10)</w:t>
            </w:r>
          </w:p>
          <w:p w:rsidR="009E2DCC" w:rsidRPr="008A43AE" w:rsidRDefault="009E2DCC" w:rsidP="009E2DC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Мусоргский «Картинки с выставки»: </w:t>
            </w:r>
          </w:p>
          <w:p w:rsidR="009E2DCC" w:rsidRPr="008A43AE" w:rsidRDefault="009E2DCC" w:rsidP="009E2DC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«Избушка на курьих ножках», 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-«Балет невылупившихся птенцов» (классические и современные интерпретации)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    В.Гартмана.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</w:t>
            </w: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музы-кальных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  в творчестве русских композиторов С. Прокофьева и М. Мусоргского.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E2DCC" w:rsidRPr="008A43AE" w:rsidTr="009E2DCC">
        <w:trPr>
          <w:trHeight w:val="574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  композитора.  С  веком  наравне. </w:t>
            </w:r>
          </w:p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и исполнение произведений по желанию детей.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изобразительного искусства и музыки и их стилевом сходстве и различии на примере произведений русских и зарубежных композиторов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нать имена выдающихся русских и зарубежных компози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приводить примеры их произведений.</w:t>
            </w:r>
            <w:r w:rsidRPr="008A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</w:t>
            </w:r>
            <w:proofErr w:type="spell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: исполнение песен (на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8A43AE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>тестиро-вание</w:t>
            </w:r>
            <w:proofErr w:type="spellEnd"/>
            <w:proofErr w:type="gramEnd"/>
            <w:r w:rsidRPr="008A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DCC" w:rsidRPr="008A43AE" w:rsidTr="009E2DCC">
        <w:trPr>
          <w:trHeight w:val="38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CC" w:rsidRPr="008A43AE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FFE" w:rsidRPr="008A43AE" w:rsidRDefault="00DB3FFE" w:rsidP="008A43A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3513" w:rsidRPr="008A43AE" w:rsidRDefault="00183513" w:rsidP="008A43AE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A43A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                             </w:t>
      </w: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7DA8" w:rsidRPr="008A43A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</w:t>
      </w:r>
      <w:r w:rsidRPr="008A4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E7DA8"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>атериально-техническо</w:t>
      </w:r>
      <w:r w:rsidR="005E7DA8"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 </w:t>
      </w:r>
      <w:r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</w:t>
      </w:r>
      <w:r w:rsidR="005E7DA8"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образовательного процесса, осуществляемого</w:t>
      </w: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предмету </w:t>
      </w:r>
      <w:r w:rsidRPr="008A43A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A43AE"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</w:t>
      </w:r>
      <w:r w:rsidRPr="008A43A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Для реализации цели и задач обучения по курсу музыка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используется Критская Е.Д., Сергеева Г.П.,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</w:t>
      </w:r>
      <w:r w:rsidR="00183513" w:rsidRPr="008A43AE">
        <w:rPr>
          <w:rFonts w:ascii="Times New Roman" w:hAnsi="Times New Roman" w:cs="Times New Roman"/>
          <w:sz w:val="24"/>
          <w:szCs w:val="24"/>
        </w:rPr>
        <w:t>5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 обеспечивается: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•  словарями, пособиями, таблицами, иллюстративным материалом по темам, репродукциями картин, 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на уроках музыки, относятся: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• DVD-плеер, (видеомагнитофон), телевизор;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оборудование, компьютеры.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Приведём пример работ 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 xml:space="preserve"> использованию компьютера:</w:t>
      </w:r>
    </w:p>
    <w:p w:rsidR="00DB3FFE" w:rsidRPr="008A43AE" w:rsidRDefault="00DB3FFE" w:rsidP="008A4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lastRenderedPageBreak/>
        <w:t xml:space="preserve">– создание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презентаций (текстов с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рисунками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отографиями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и т.д.), в том числе для представления результатов проектной деятельности.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</w:t>
      </w:r>
      <w:r w:rsidR="00183513" w:rsidRPr="008A43AE">
        <w:rPr>
          <w:rFonts w:ascii="Times New Roman" w:hAnsi="Times New Roman" w:cs="Times New Roman"/>
          <w:sz w:val="24"/>
          <w:szCs w:val="24"/>
        </w:rPr>
        <w:t>5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B3FFE" w:rsidRPr="008A43AE" w:rsidRDefault="00DB3FFE" w:rsidP="008A43AE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lang w:val="ru-RU"/>
        </w:rPr>
      </w:pPr>
    </w:p>
    <w:p w:rsidR="00DB3FFE" w:rsidRPr="008A43AE" w:rsidRDefault="00DB3FFE" w:rsidP="008A43AE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b/>
          <w:lang w:val="ru-RU"/>
        </w:rPr>
      </w:pPr>
      <w:r w:rsidRPr="008A43AE">
        <w:rPr>
          <w:lang w:val="ru-RU"/>
        </w:rPr>
        <w:t xml:space="preserve"> </w:t>
      </w:r>
      <w:proofErr w:type="gramStart"/>
      <w:r w:rsidRPr="008A43AE">
        <w:rPr>
          <w:b/>
        </w:rPr>
        <w:t>I</w:t>
      </w:r>
      <w:r w:rsidRPr="008A43AE">
        <w:rPr>
          <w:b/>
          <w:lang w:val="ru-RU"/>
        </w:rPr>
        <w:t>.  Литература</w:t>
      </w:r>
      <w:proofErr w:type="gramEnd"/>
      <w:r w:rsidRPr="008A43AE">
        <w:rPr>
          <w:b/>
          <w:lang w:val="ru-RU"/>
        </w:rPr>
        <w:t>, использованная при подготовке программы</w:t>
      </w:r>
    </w:p>
    <w:p w:rsidR="00DB3FFE" w:rsidRPr="008A43AE" w:rsidRDefault="00DB3FFE" w:rsidP="008A43AE">
      <w:pPr>
        <w:pStyle w:val="8"/>
        <w:spacing w:before="0" w:after="0"/>
        <w:contextualSpacing/>
        <w:rPr>
          <w:rFonts w:ascii="Times New Roman" w:hAnsi="Times New Roman"/>
          <w:bCs/>
          <w:i w:val="0"/>
          <w:iCs w:val="0"/>
          <w:color w:val="000000"/>
        </w:rPr>
      </w:pPr>
      <w:r w:rsidRPr="008A43AE">
        <w:rPr>
          <w:rFonts w:ascii="Times New Roman" w:hAnsi="Times New Roman"/>
          <w:bCs/>
          <w:i w:val="0"/>
          <w:iCs w:val="0"/>
          <w:color w:val="000000"/>
        </w:rPr>
        <w:t>1. Закон РФ «Об образовании»: статьи 7, 9, 32</w:t>
      </w:r>
    </w:p>
    <w:p w:rsidR="00DB3FFE" w:rsidRPr="008A43AE" w:rsidRDefault="00DB3FFE" w:rsidP="008A43AE">
      <w:pPr>
        <w:pStyle w:val="aa"/>
        <w:shd w:val="clear" w:color="auto" w:fill="FFFFFF"/>
        <w:ind w:left="0" w:right="72"/>
        <w:jc w:val="both"/>
        <w:rPr>
          <w:lang w:val="ru-RU"/>
        </w:rPr>
      </w:pPr>
      <w:r w:rsidRPr="008A43AE">
        <w:rPr>
          <w:color w:val="000000"/>
          <w:lang w:val="ru-RU"/>
        </w:rPr>
        <w:t xml:space="preserve">2. Письмо Минобразования России от 20.02.2004 г.. № 03-51-10/14-03 «О </w:t>
      </w:r>
      <w:r w:rsidRPr="008A43AE">
        <w:rPr>
          <w:color w:val="000000"/>
          <w:spacing w:val="-4"/>
          <w:lang w:val="ru-RU"/>
        </w:rPr>
        <w:t>введении федерального компонента государственных образовательных стан</w:t>
      </w:r>
      <w:r w:rsidRPr="008A43AE">
        <w:rPr>
          <w:color w:val="000000"/>
          <w:spacing w:val="-4"/>
          <w:lang w:val="ru-RU"/>
        </w:rPr>
        <w:softHyphen/>
      </w:r>
      <w:r w:rsidRPr="008A43AE">
        <w:rPr>
          <w:color w:val="000000"/>
          <w:spacing w:val="-5"/>
          <w:lang w:val="ru-RU"/>
        </w:rPr>
        <w:t>дартов начального общего, основного общего и среднего (полного) общего об</w:t>
      </w:r>
      <w:r w:rsidRPr="008A43AE">
        <w:rPr>
          <w:color w:val="000000"/>
          <w:spacing w:val="-5"/>
          <w:lang w:val="ru-RU"/>
        </w:rPr>
        <w:softHyphen/>
      </w:r>
      <w:r w:rsidRPr="008A43AE">
        <w:rPr>
          <w:color w:val="000000"/>
          <w:spacing w:val="-14"/>
          <w:lang w:val="ru-RU"/>
        </w:rPr>
        <w:t>разования».</w:t>
      </w:r>
    </w:p>
    <w:p w:rsidR="00DB3FFE" w:rsidRPr="008A43AE" w:rsidRDefault="00DB3FFE" w:rsidP="008A43AE">
      <w:pPr>
        <w:pStyle w:val="aa"/>
        <w:shd w:val="clear" w:color="auto" w:fill="FFFFFF"/>
        <w:ind w:left="0" w:right="82"/>
        <w:jc w:val="both"/>
        <w:rPr>
          <w:lang w:val="ru-RU"/>
        </w:rPr>
      </w:pPr>
      <w:r w:rsidRPr="008A43AE">
        <w:rPr>
          <w:color w:val="000000"/>
          <w:lang w:val="ru-RU"/>
        </w:rPr>
        <w:t>3. Приказ Минобразования России от 05.03.2004 г. № 1089 «Об утвержде</w:t>
      </w:r>
      <w:r w:rsidRPr="008A43AE">
        <w:rPr>
          <w:color w:val="000000"/>
          <w:lang w:val="ru-RU"/>
        </w:rPr>
        <w:softHyphen/>
      </w:r>
      <w:r w:rsidRPr="008A43AE">
        <w:rPr>
          <w:color w:val="000000"/>
          <w:spacing w:val="-6"/>
          <w:lang w:val="ru-RU"/>
        </w:rPr>
        <w:t xml:space="preserve">нии федерального компонента государственных образовательных стандартов </w:t>
      </w:r>
      <w:r w:rsidRPr="008A43AE">
        <w:rPr>
          <w:color w:val="000000"/>
          <w:spacing w:val="-5"/>
          <w:lang w:val="ru-RU"/>
        </w:rPr>
        <w:t>начального общего, основного общего, и среднего (полного) общего образова</w:t>
      </w:r>
      <w:r w:rsidRPr="008A43AE">
        <w:rPr>
          <w:color w:val="000000"/>
          <w:spacing w:val="-5"/>
          <w:lang w:val="ru-RU"/>
        </w:rPr>
        <w:softHyphen/>
      </w:r>
      <w:r w:rsidRPr="008A43AE">
        <w:rPr>
          <w:color w:val="000000"/>
          <w:spacing w:val="-33"/>
          <w:lang w:val="ru-RU"/>
        </w:rPr>
        <w:t>ния».</w:t>
      </w:r>
    </w:p>
    <w:p w:rsidR="00DB3FFE" w:rsidRPr="008A43AE" w:rsidRDefault="00DB3FFE" w:rsidP="008A43AE">
      <w:pPr>
        <w:pStyle w:val="aa"/>
        <w:shd w:val="clear" w:color="auto" w:fill="FFFFFF"/>
        <w:ind w:left="0" w:right="72"/>
        <w:jc w:val="both"/>
        <w:rPr>
          <w:lang w:val="ru-RU"/>
        </w:rPr>
      </w:pPr>
      <w:r w:rsidRPr="008A43AE">
        <w:rPr>
          <w:color w:val="000000"/>
          <w:lang w:val="ru-RU"/>
        </w:rPr>
        <w:t>4. Приказ Минобразования России от 09.03.2004 г. № 1312 «Об утвержде</w:t>
      </w:r>
      <w:r w:rsidRPr="008A43AE">
        <w:rPr>
          <w:color w:val="000000"/>
          <w:lang w:val="ru-RU"/>
        </w:rPr>
        <w:softHyphen/>
      </w:r>
      <w:r w:rsidRPr="008A43AE">
        <w:rPr>
          <w:color w:val="000000"/>
          <w:spacing w:val="-4"/>
          <w:lang w:val="ru-RU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8A43AE">
        <w:rPr>
          <w:color w:val="000000"/>
          <w:spacing w:val="-4"/>
          <w:lang w:val="ru-RU"/>
        </w:rPr>
        <w:softHyphen/>
      </w:r>
      <w:r w:rsidRPr="008A43AE">
        <w:rPr>
          <w:color w:val="000000"/>
          <w:spacing w:val="-9"/>
          <w:lang w:val="ru-RU"/>
        </w:rPr>
        <w:t>зования».</w:t>
      </w:r>
    </w:p>
    <w:p w:rsidR="00DB3FFE" w:rsidRPr="008A43AE" w:rsidRDefault="00DB3FFE" w:rsidP="008A43AE">
      <w:pPr>
        <w:pStyle w:val="aa"/>
        <w:shd w:val="clear" w:color="auto" w:fill="FFFFFF"/>
        <w:ind w:left="0" w:right="62"/>
        <w:jc w:val="both"/>
        <w:rPr>
          <w:lang w:val="ru-RU"/>
        </w:rPr>
      </w:pPr>
      <w:r w:rsidRPr="008A43AE">
        <w:rPr>
          <w:color w:val="000000"/>
          <w:lang w:val="ru-RU"/>
        </w:rPr>
        <w:t xml:space="preserve">5. Письмо Министерства Образования и Науки РФ от 07.07.2005 г. «О примерных программах </w:t>
      </w:r>
      <w:r w:rsidRPr="008A43AE">
        <w:rPr>
          <w:color w:val="000000"/>
          <w:spacing w:val="-3"/>
          <w:lang w:val="ru-RU"/>
        </w:rPr>
        <w:t>по учебным предметам федерального базисного учебного плана».</w:t>
      </w:r>
    </w:p>
    <w:p w:rsidR="00DB3FFE" w:rsidRPr="008A43AE" w:rsidRDefault="00DB3FFE" w:rsidP="008A43AE">
      <w:pPr>
        <w:pStyle w:val="aa"/>
        <w:shd w:val="clear" w:color="auto" w:fill="FFFFFF"/>
        <w:ind w:left="0" w:right="62"/>
        <w:jc w:val="both"/>
        <w:rPr>
          <w:lang w:val="ru-RU"/>
        </w:rPr>
      </w:pPr>
      <w:r w:rsidRPr="008A43AE">
        <w:rPr>
          <w:color w:val="000000"/>
          <w:spacing w:val="-2"/>
          <w:lang w:val="ru-RU"/>
        </w:rPr>
        <w:t>6. Федеральный компонент государственного стандарта общего образова</w:t>
      </w:r>
      <w:r w:rsidRPr="008A43AE">
        <w:rPr>
          <w:color w:val="000000"/>
          <w:spacing w:val="-2"/>
          <w:lang w:val="ru-RU"/>
        </w:rPr>
        <w:softHyphen/>
      </w:r>
      <w:r w:rsidRPr="008A43AE">
        <w:rPr>
          <w:color w:val="000000"/>
          <w:spacing w:val="-14"/>
          <w:lang w:val="ru-RU"/>
        </w:rPr>
        <w:t>ния.</w:t>
      </w:r>
    </w:p>
    <w:p w:rsidR="00DB3FFE" w:rsidRPr="008A43AE" w:rsidRDefault="00DB3FFE" w:rsidP="008A43AE">
      <w:pPr>
        <w:pStyle w:val="aa"/>
        <w:autoSpaceDE w:val="0"/>
        <w:autoSpaceDN w:val="0"/>
        <w:adjustRightInd w:val="0"/>
        <w:ind w:left="0"/>
        <w:rPr>
          <w:lang w:val="ru-RU"/>
        </w:rPr>
      </w:pPr>
      <w:r w:rsidRPr="008A43AE">
        <w:rPr>
          <w:lang w:val="ru-RU"/>
        </w:rPr>
        <w:t>7. 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DB3FFE" w:rsidRPr="008A43AE" w:rsidRDefault="00DB3FFE" w:rsidP="008A43AE">
      <w:pPr>
        <w:pStyle w:val="aa"/>
        <w:autoSpaceDE w:val="0"/>
        <w:autoSpaceDN w:val="0"/>
        <w:adjustRightInd w:val="0"/>
        <w:ind w:left="0"/>
        <w:rPr>
          <w:bCs/>
          <w:iCs/>
          <w:color w:val="000000"/>
          <w:lang w:val="ru-RU"/>
        </w:rPr>
      </w:pPr>
      <w:r w:rsidRPr="008A43AE">
        <w:rPr>
          <w:lang w:val="ru-RU"/>
        </w:rPr>
        <w:t xml:space="preserve">8. Авторская программа по музыке -  «Музыка. Начальная школа», авторов:   Е.Д.Критской, </w:t>
      </w:r>
      <w:proofErr w:type="spellStart"/>
      <w:r w:rsidRPr="008A43AE">
        <w:rPr>
          <w:lang w:val="ru-RU"/>
        </w:rPr>
        <w:t>Г.П.Сергеевой</w:t>
      </w:r>
      <w:proofErr w:type="gramStart"/>
      <w:r w:rsidRPr="008A43AE">
        <w:rPr>
          <w:lang w:val="ru-RU"/>
        </w:rPr>
        <w:t>,</w:t>
      </w:r>
      <w:r w:rsidRPr="008A43AE">
        <w:rPr>
          <w:iCs/>
          <w:lang w:val="ru-RU"/>
        </w:rPr>
        <w:t>Т</w:t>
      </w:r>
      <w:proofErr w:type="spellEnd"/>
      <w:proofErr w:type="gramEnd"/>
      <w:r w:rsidRPr="008A43AE">
        <w:rPr>
          <w:iCs/>
          <w:lang w:val="ru-RU"/>
        </w:rPr>
        <w:t xml:space="preserve">. </w:t>
      </w:r>
      <w:r w:rsidRPr="008A43AE">
        <w:rPr>
          <w:lang w:val="ru-RU"/>
        </w:rPr>
        <w:t xml:space="preserve">С. </w:t>
      </w:r>
      <w:proofErr w:type="spellStart"/>
      <w:r w:rsidRPr="008A43AE">
        <w:rPr>
          <w:iCs/>
          <w:lang w:val="ru-RU"/>
        </w:rPr>
        <w:t>Шмагина</w:t>
      </w:r>
      <w:proofErr w:type="spellEnd"/>
      <w:r w:rsidRPr="008A43AE">
        <w:rPr>
          <w:lang w:val="ru-RU"/>
        </w:rPr>
        <w:t>, М., Просвещение, 2010.</w:t>
      </w:r>
    </w:p>
    <w:p w:rsidR="00DB3FFE" w:rsidRPr="008A43AE" w:rsidRDefault="00DB3FFE" w:rsidP="008A43AE">
      <w:pPr>
        <w:pStyle w:val="aa"/>
        <w:autoSpaceDE w:val="0"/>
        <w:autoSpaceDN w:val="0"/>
        <w:adjustRightInd w:val="0"/>
        <w:ind w:left="0"/>
        <w:rPr>
          <w:b/>
          <w:lang w:val="ru-RU"/>
        </w:rPr>
      </w:pPr>
      <w:proofErr w:type="gramStart"/>
      <w:r w:rsidRPr="008A43AE">
        <w:rPr>
          <w:b/>
        </w:rPr>
        <w:t>II</w:t>
      </w:r>
      <w:r w:rsidRPr="008A43AE">
        <w:rPr>
          <w:b/>
          <w:lang w:val="ru-RU"/>
        </w:rPr>
        <w:t xml:space="preserve"> .</w:t>
      </w:r>
      <w:proofErr w:type="gramEnd"/>
      <w:r w:rsidRPr="008A43AE">
        <w:rPr>
          <w:b/>
          <w:lang w:val="ru-RU"/>
        </w:rPr>
        <w:t xml:space="preserve"> Литература, рекомендованная для учителя</w:t>
      </w:r>
    </w:p>
    <w:p w:rsidR="00DB3FFE" w:rsidRPr="008A43AE" w:rsidRDefault="00DB3FFE" w:rsidP="008A43AE">
      <w:pPr>
        <w:pStyle w:val="aa"/>
        <w:autoSpaceDE w:val="0"/>
        <w:autoSpaceDN w:val="0"/>
        <w:adjustRightInd w:val="0"/>
        <w:ind w:left="0"/>
        <w:rPr>
          <w:bCs/>
          <w:iCs/>
          <w:color w:val="000000"/>
          <w:lang w:val="ru-RU"/>
        </w:rPr>
      </w:pPr>
      <w:r w:rsidRPr="008A43AE">
        <w:rPr>
          <w:b/>
          <w:lang w:val="ru-RU"/>
        </w:rPr>
        <w:t xml:space="preserve"> 1.</w:t>
      </w:r>
      <w:r w:rsidRPr="008A43AE">
        <w:rPr>
          <w:color w:val="333333"/>
          <w:lang w:val="ru-RU"/>
        </w:rPr>
        <w:t>.</w:t>
      </w:r>
      <w:r w:rsidRPr="008A43AE">
        <w:rPr>
          <w:lang w:val="ru-RU"/>
        </w:rPr>
        <w:t xml:space="preserve"> Авторская программа по музыке -  «Музыка. Начальная школа», авторов:   Е.Д.Критской, </w:t>
      </w:r>
      <w:proofErr w:type="spellStart"/>
      <w:r w:rsidRPr="008A43AE">
        <w:rPr>
          <w:lang w:val="ru-RU"/>
        </w:rPr>
        <w:t>Г.П.Сергеевой</w:t>
      </w:r>
      <w:proofErr w:type="gramStart"/>
      <w:r w:rsidRPr="008A43AE">
        <w:rPr>
          <w:lang w:val="ru-RU"/>
        </w:rPr>
        <w:t>,</w:t>
      </w:r>
      <w:r w:rsidRPr="008A43AE">
        <w:rPr>
          <w:iCs/>
          <w:lang w:val="ru-RU"/>
        </w:rPr>
        <w:t>Т</w:t>
      </w:r>
      <w:proofErr w:type="spellEnd"/>
      <w:proofErr w:type="gramEnd"/>
      <w:r w:rsidRPr="008A43AE">
        <w:rPr>
          <w:iCs/>
          <w:lang w:val="ru-RU"/>
        </w:rPr>
        <w:t xml:space="preserve">. </w:t>
      </w:r>
      <w:r w:rsidRPr="008A43AE">
        <w:rPr>
          <w:lang w:val="ru-RU"/>
        </w:rPr>
        <w:t xml:space="preserve">С. </w:t>
      </w:r>
      <w:proofErr w:type="spellStart"/>
      <w:r w:rsidRPr="008A43AE">
        <w:rPr>
          <w:iCs/>
          <w:lang w:val="ru-RU"/>
        </w:rPr>
        <w:t>Шмагина</w:t>
      </w:r>
      <w:proofErr w:type="spellEnd"/>
      <w:r w:rsidRPr="008A43AE">
        <w:rPr>
          <w:lang w:val="ru-RU"/>
        </w:rPr>
        <w:t>, М., Просвещение, 2010.</w:t>
      </w:r>
    </w:p>
    <w:p w:rsidR="00DB3FFE" w:rsidRPr="008A43AE" w:rsidRDefault="00DB3FFE" w:rsidP="008A43AE">
      <w:pPr>
        <w:pStyle w:val="aa"/>
        <w:autoSpaceDE w:val="0"/>
        <w:autoSpaceDN w:val="0"/>
        <w:adjustRightInd w:val="0"/>
        <w:ind w:left="900"/>
      </w:pPr>
      <w:r w:rsidRPr="008A43AE">
        <w:t>I</w:t>
      </w:r>
      <w:r w:rsidRPr="008A43AE">
        <w:rPr>
          <w:b/>
        </w:rPr>
        <w:t xml:space="preserve">II. </w:t>
      </w:r>
      <w:proofErr w:type="spellStart"/>
      <w:r w:rsidRPr="008A43AE">
        <w:rPr>
          <w:b/>
        </w:rPr>
        <w:t>Литература</w:t>
      </w:r>
      <w:proofErr w:type="spellEnd"/>
      <w:r w:rsidRPr="008A43AE">
        <w:rPr>
          <w:b/>
        </w:rPr>
        <w:t xml:space="preserve">, </w:t>
      </w:r>
      <w:proofErr w:type="spellStart"/>
      <w:r w:rsidRPr="008A43AE">
        <w:rPr>
          <w:b/>
        </w:rPr>
        <w:t>рекомендованная</w:t>
      </w:r>
      <w:proofErr w:type="spellEnd"/>
      <w:r w:rsidRPr="008A43AE">
        <w:rPr>
          <w:b/>
        </w:rPr>
        <w:t xml:space="preserve"> </w:t>
      </w:r>
      <w:proofErr w:type="spellStart"/>
      <w:r w:rsidRPr="008A43AE">
        <w:rPr>
          <w:b/>
        </w:rPr>
        <w:t>для</w:t>
      </w:r>
      <w:proofErr w:type="spellEnd"/>
      <w:r w:rsidRPr="008A43AE">
        <w:rPr>
          <w:b/>
        </w:rPr>
        <w:t xml:space="preserve"> </w:t>
      </w:r>
      <w:proofErr w:type="spellStart"/>
      <w:r w:rsidRPr="008A43AE">
        <w:rPr>
          <w:b/>
        </w:rPr>
        <w:t>учащихся</w:t>
      </w:r>
      <w:proofErr w:type="spellEnd"/>
      <w:r w:rsidRPr="008A43AE">
        <w:t xml:space="preserve"> 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</w:t>
      </w:r>
      <w:r w:rsidR="00183513" w:rsidRPr="008A43AE">
        <w:rPr>
          <w:rFonts w:ascii="Times New Roman" w:hAnsi="Times New Roman" w:cs="Times New Roman"/>
          <w:sz w:val="24"/>
          <w:szCs w:val="24"/>
        </w:rPr>
        <w:t>5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8A43A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A43AE">
        <w:rPr>
          <w:rFonts w:ascii="Times New Roman" w:hAnsi="Times New Roman" w:cs="Times New Roman"/>
          <w:sz w:val="24"/>
          <w:szCs w:val="24"/>
        </w:rPr>
        <w:t>ач.шк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Рабочая тетрадь для </w:t>
      </w:r>
      <w:r w:rsidR="00183513" w:rsidRPr="008A43AE">
        <w:rPr>
          <w:rFonts w:ascii="Times New Roman" w:hAnsi="Times New Roman" w:cs="Times New Roman"/>
          <w:sz w:val="24"/>
          <w:szCs w:val="24"/>
        </w:rPr>
        <w:t>5</w:t>
      </w:r>
      <w:r w:rsidRPr="008A43AE">
        <w:rPr>
          <w:rFonts w:ascii="Times New Roman" w:hAnsi="Times New Roman" w:cs="Times New Roman"/>
          <w:sz w:val="24"/>
          <w:szCs w:val="24"/>
        </w:rPr>
        <w:t xml:space="preserve"> класс, М.: Просвещение, 2010</w:t>
      </w:r>
    </w:p>
    <w:p w:rsidR="00DB3FFE" w:rsidRPr="008A43AE" w:rsidRDefault="00DB3FFE" w:rsidP="008A43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E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</w:t>
      </w:r>
      <w:r w:rsidR="00957647" w:rsidRPr="008A43AE">
        <w:rPr>
          <w:rFonts w:ascii="Times New Roman" w:hAnsi="Times New Roman" w:cs="Times New Roman"/>
          <w:sz w:val="24"/>
          <w:szCs w:val="24"/>
        </w:rPr>
        <w:t>5</w:t>
      </w:r>
      <w:r w:rsidRPr="008A4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3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43AE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FFE" w:rsidRPr="008A43AE" w:rsidRDefault="00DB3FFE" w:rsidP="008A4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FFE" w:rsidRPr="008A43AE" w:rsidRDefault="00DB3FFE" w:rsidP="008A4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987" w:rsidRPr="008A43AE" w:rsidRDefault="00870987" w:rsidP="008A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987" w:rsidRPr="008A43AE" w:rsidSect="00DB3FF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9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FB7C77"/>
    <w:multiLevelType w:val="hybridMultilevel"/>
    <w:tmpl w:val="4B14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6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3">
    <w:nsid w:val="6A336365"/>
    <w:multiLevelType w:val="hybridMultilevel"/>
    <w:tmpl w:val="B406B9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35"/>
  </w:num>
  <w:num w:numId="6">
    <w:abstractNumId w:val="22"/>
  </w:num>
  <w:num w:numId="7">
    <w:abstractNumId w:val="29"/>
  </w:num>
  <w:num w:numId="8">
    <w:abstractNumId w:val="38"/>
  </w:num>
  <w:num w:numId="9">
    <w:abstractNumId w:val="28"/>
  </w:num>
  <w:num w:numId="10">
    <w:abstractNumId w:val="34"/>
  </w:num>
  <w:num w:numId="11">
    <w:abstractNumId w:val="15"/>
  </w:num>
  <w:num w:numId="12">
    <w:abstractNumId w:val="32"/>
  </w:num>
  <w:num w:numId="13">
    <w:abstractNumId w:val="8"/>
  </w:num>
  <w:num w:numId="14">
    <w:abstractNumId w:val="10"/>
  </w:num>
  <w:num w:numId="15">
    <w:abstractNumId w:val="37"/>
  </w:num>
  <w:num w:numId="16">
    <w:abstractNumId w:val="13"/>
  </w:num>
  <w:num w:numId="17">
    <w:abstractNumId w:val="31"/>
  </w:num>
  <w:num w:numId="18">
    <w:abstractNumId w:val="19"/>
  </w:num>
  <w:num w:numId="19">
    <w:abstractNumId w:val="21"/>
  </w:num>
  <w:num w:numId="20">
    <w:abstractNumId w:val="14"/>
  </w:num>
  <w:num w:numId="21">
    <w:abstractNumId w:val="27"/>
  </w:num>
  <w:num w:numId="22">
    <w:abstractNumId w:val="16"/>
  </w:num>
  <w:num w:numId="23">
    <w:abstractNumId w:val="23"/>
  </w:num>
  <w:num w:numId="24">
    <w:abstractNumId w:val="18"/>
  </w:num>
  <w:num w:numId="25">
    <w:abstractNumId w:val="30"/>
  </w:num>
  <w:num w:numId="26">
    <w:abstractNumId w:val="36"/>
  </w:num>
  <w:num w:numId="27">
    <w:abstractNumId w:val="25"/>
  </w:num>
  <w:num w:numId="28">
    <w:abstractNumId w:val="39"/>
  </w:num>
  <w:num w:numId="29">
    <w:abstractNumId w:val="33"/>
  </w:num>
  <w:num w:numId="30">
    <w:abstractNumId w:val="9"/>
  </w:num>
  <w:num w:numId="31">
    <w:abstractNumId w:val="20"/>
  </w:num>
  <w:num w:numId="32">
    <w:abstractNumId w:val="17"/>
  </w:num>
  <w:num w:numId="33">
    <w:abstractNumId w:val="11"/>
  </w:num>
  <w:num w:numId="34">
    <w:abstractNumId w:val="7"/>
  </w:num>
  <w:num w:numId="35">
    <w:abstractNumId w:val="24"/>
  </w:num>
  <w:num w:numId="36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FE"/>
    <w:rsid w:val="00166E0C"/>
    <w:rsid w:val="00183513"/>
    <w:rsid w:val="003B712B"/>
    <w:rsid w:val="005068D3"/>
    <w:rsid w:val="005E7DA8"/>
    <w:rsid w:val="00870987"/>
    <w:rsid w:val="008A43AE"/>
    <w:rsid w:val="00957647"/>
    <w:rsid w:val="009E2DCC"/>
    <w:rsid w:val="00DB3FFE"/>
    <w:rsid w:val="00F7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D3"/>
  </w:style>
  <w:style w:type="paragraph" w:styleId="1">
    <w:name w:val="heading 1"/>
    <w:basedOn w:val="a"/>
    <w:next w:val="a"/>
    <w:link w:val="10"/>
    <w:qFormat/>
    <w:rsid w:val="00DB3FF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B3F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FE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DB3FF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nhideWhenUsed/>
    <w:rsid w:val="00DB3FFE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DB3FF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DB3F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DB3F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semiHidden/>
    <w:unhideWhenUsed/>
    <w:rsid w:val="00DB3F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DB3FFE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qFormat/>
    <w:rsid w:val="00DB3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razdel">
    <w:name w:val="razdel"/>
    <w:basedOn w:val="a"/>
    <w:rsid w:val="00D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D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D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DB3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Osnova">
    <w:name w:val="Osnova"/>
    <w:basedOn w:val="a"/>
    <w:uiPriority w:val="99"/>
    <w:rsid w:val="00DB3FF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character" w:customStyle="1" w:styleId="Zag11">
    <w:name w:val="Zag_11"/>
    <w:uiPriority w:val="99"/>
    <w:rsid w:val="00DB3FFE"/>
    <w:rPr>
      <w:rFonts w:ascii="SimSun" w:eastAsia="SimSun" w:hint="eastAsia"/>
      <w:lang w:eastAsia="zh-CN"/>
    </w:rPr>
  </w:style>
  <w:style w:type="table" w:styleId="ac">
    <w:name w:val="Table Grid"/>
    <w:basedOn w:val="a1"/>
    <w:rsid w:val="00DB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DB3FFE"/>
    <w:rPr>
      <w:b/>
      <w:bCs/>
    </w:rPr>
  </w:style>
  <w:style w:type="character" w:styleId="ae">
    <w:name w:val="footnote reference"/>
    <w:basedOn w:val="a0"/>
    <w:rsid w:val="008A43AE"/>
  </w:style>
  <w:style w:type="paragraph" w:customStyle="1" w:styleId="11">
    <w:name w:val="Основной 1 см"/>
    <w:basedOn w:val="a"/>
    <w:rsid w:val="008A43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11219</Words>
  <Characters>63951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cp:lastPrinted>2013-05-13T12:30:00Z</cp:lastPrinted>
  <dcterms:created xsi:type="dcterms:W3CDTF">2013-04-20T14:05:00Z</dcterms:created>
  <dcterms:modified xsi:type="dcterms:W3CDTF">2013-05-13T12:32:00Z</dcterms:modified>
</cp:coreProperties>
</file>