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97" w:rsidRPr="00A66776" w:rsidRDefault="005F5C97" w:rsidP="00A6677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5F5C97" w:rsidRPr="00A66776" w:rsidRDefault="005F5C97" w:rsidP="00A667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9E8" w:rsidRPr="00A66776" w:rsidRDefault="005B39E8" w:rsidP="00A667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sz w:val="24"/>
          <w:szCs w:val="24"/>
        </w:rPr>
        <w:t xml:space="preserve">Программа "Изобразительное искусство"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Данная программа составлена на основе рабочей программы «Изобразительное искусство» под редакцией и руководством Б.М. </w:t>
      </w:r>
      <w:proofErr w:type="spellStart"/>
      <w:r w:rsidRPr="00A66776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A66776">
        <w:rPr>
          <w:rFonts w:ascii="Times New Roman" w:eastAsia="Times New Roman" w:hAnsi="Times New Roman" w:cs="Times New Roman"/>
          <w:sz w:val="24"/>
          <w:szCs w:val="24"/>
        </w:rPr>
        <w:t xml:space="preserve"> для 5-9 классов (издательство «Просвещение», 2011 г.).</w:t>
      </w:r>
    </w:p>
    <w:p w:rsidR="005B39E8" w:rsidRPr="00A66776" w:rsidRDefault="005B39E8" w:rsidP="00A667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sz w:val="24"/>
          <w:szCs w:val="24"/>
        </w:rPr>
        <w:t xml:space="preserve">УМК «Изобразительное искусство» 6  класс, </w:t>
      </w:r>
      <w:r w:rsidR="00274E81" w:rsidRPr="00A66776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274E81" w:rsidRPr="00A66776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="00274E81" w:rsidRPr="00A66776">
        <w:rPr>
          <w:rFonts w:ascii="Times New Roman" w:hAnsi="Times New Roman" w:cs="Times New Roman"/>
          <w:sz w:val="24"/>
          <w:szCs w:val="24"/>
        </w:rPr>
        <w:t xml:space="preserve">  </w:t>
      </w:r>
      <w:r w:rsidRPr="00A66776">
        <w:rPr>
          <w:rFonts w:ascii="Times New Roman" w:hAnsi="Times New Roman" w:cs="Times New Roman"/>
          <w:sz w:val="24"/>
          <w:szCs w:val="24"/>
        </w:rPr>
        <w:t xml:space="preserve"> Просвещение ,</w:t>
      </w:r>
      <w:r w:rsidRPr="00A66776">
        <w:rPr>
          <w:rFonts w:ascii="Times New Roman" w:eastAsia="Times New Roman" w:hAnsi="Times New Roman" w:cs="Times New Roman"/>
          <w:sz w:val="24"/>
          <w:szCs w:val="24"/>
        </w:rPr>
        <w:t xml:space="preserve"> 2012 г.</w:t>
      </w:r>
    </w:p>
    <w:p w:rsidR="005F5C97" w:rsidRPr="00A66776" w:rsidRDefault="005F5C97" w:rsidP="00A6677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5C97" w:rsidRPr="00A66776" w:rsidRDefault="005F5C97" w:rsidP="00A6677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</w:p>
    <w:p w:rsidR="005F5C97" w:rsidRPr="00A66776" w:rsidRDefault="005F5C97" w:rsidP="00A66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776">
        <w:rPr>
          <w:rFonts w:ascii="Times New Roman" w:hAnsi="Times New Roman" w:cs="Times New Roman"/>
          <w:sz w:val="24"/>
          <w:szCs w:val="24"/>
          <w:u w:val="single"/>
        </w:rPr>
        <w:t>Задачи  художественного развития учащихся в 6 классе:</w:t>
      </w:r>
    </w:p>
    <w:p w:rsidR="005F5C97" w:rsidRPr="00A66776" w:rsidRDefault="005F5C97" w:rsidP="00A66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776">
        <w:rPr>
          <w:rFonts w:ascii="Times New Roman" w:hAnsi="Times New Roman" w:cs="Times New Roman"/>
          <w:b/>
          <w:sz w:val="24"/>
          <w:szCs w:val="24"/>
        </w:rPr>
        <w:t>Формирование нравственно-эстетической отзывчивости на прекрасное и безобразное в жизни и в искусстве:</w:t>
      </w:r>
    </w:p>
    <w:p w:rsidR="005F5C97" w:rsidRPr="00A66776" w:rsidRDefault="005F5C97" w:rsidP="00A66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776">
        <w:rPr>
          <w:rFonts w:ascii="Times New Roman" w:hAnsi="Times New Roman" w:cs="Times New Roman"/>
          <w:sz w:val="24"/>
          <w:szCs w:val="24"/>
        </w:rPr>
        <w:t>- формирование эстетического вкуса учащихся, понимания роли изобразительного искусства в жизни общества;</w:t>
      </w:r>
    </w:p>
    <w:p w:rsidR="005F5C97" w:rsidRPr="00A66776" w:rsidRDefault="005F5C97" w:rsidP="00A66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76">
        <w:rPr>
          <w:rFonts w:ascii="Times New Roman" w:hAnsi="Times New Roman" w:cs="Times New Roman"/>
          <w:sz w:val="24"/>
          <w:szCs w:val="24"/>
        </w:rPr>
        <w:tab/>
        <w:t>- формирование умения образно воспринимать окружающую жизнь и откликаться на её красоту;</w:t>
      </w:r>
    </w:p>
    <w:p w:rsidR="005F5C97" w:rsidRPr="00A66776" w:rsidRDefault="005F5C97" w:rsidP="00A66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76">
        <w:rPr>
          <w:rFonts w:ascii="Times New Roman" w:hAnsi="Times New Roman" w:cs="Times New Roman"/>
          <w:sz w:val="24"/>
          <w:szCs w:val="24"/>
        </w:rPr>
        <w:tab/>
        <w:t>- формирование отношения к музею как к сокровищнице духовного и художественного опыта народов разных стран;</w:t>
      </w:r>
    </w:p>
    <w:p w:rsidR="005F5C97" w:rsidRPr="00A66776" w:rsidRDefault="005F5C97" w:rsidP="00A66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76">
        <w:rPr>
          <w:rFonts w:ascii="Times New Roman" w:hAnsi="Times New Roman" w:cs="Times New Roman"/>
          <w:sz w:val="24"/>
          <w:szCs w:val="24"/>
        </w:rPr>
        <w:tab/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5F5C97" w:rsidRPr="00A66776" w:rsidRDefault="005F5C97" w:rsidP="00A66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776">
        <w:rPr>
          <w:rFonts w:ascii="Times New Roman" w:hAnsi="Times New Roman" w:cs="Times New Roman"/>
          <w:b/>
          <w:sz w:val="24"/>
          <w:szCs w:val="24"/>
        </w:rPr>
        <w:t>Формирование художественно-творческой активности личности:</w:t>
      </w:r>
    </w:p>
    <w:p w:rsidR="005F5C97" w:rsidRPr="00A66776" w:rsidRDefault="005F5C97" w:rsidP="00A66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76">
        <w:rPr>
          <w:rFonts w:ascii="Times New Roman" w:hAnsi="Times New Roman" w:cs="Times New Roman"/>
          <w:sz w:val="24"/>
          <w:szCs w:val="24"/>
        </w:rPr>
        <w:tab/>
        <w:t>- учиться анализировать произведения искусства в жанре пейзажа, натюрморта, портрета, проявляя самостоятельность мышления;</w:t>
      </w:r>
    </w:p>
    <w:p w:rsidR="005F5C97" w:rsidRPr="00A66776" w:rsidRDefault="005F5C97" w:rsidP="00A66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76">
        <w:rPr>
          <w:rFonts w:ascii="Times New Roman" w:hAnsi="Times New Roman" w:cs="Times New Roman"/>
          <w:sz w:val="24"/>
          <w:szCs w:val="24"/>
        </w:rPr>
        <w:tab/>
        <w:t>- творчески включаться в индивидуальную и коллективную работу, участвовать в обсуждении работ учащихся.</w:t>
      </w:r>
    </w:p>
    <w:p w:rsidR="005F5C97" w:rsidRPr="00A66776" w:rsidRDefault="005F5C97" w:rsidP="00A66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776">
        <w:rPr>
          <w:rFonts w:ascii="Times New Roman" w:hAnsi="Times New Roman" w:cs="Times New Roman"/>
          <w:b/>
          <w:sz w:val="24"/>
          <w:szCs w:val="24"/>
        </w:rPr>
        <w:t xml:space="preserve">Формирование художественных знаний, умений, навыков. </w:t>
      </w:r>
    </w:p>
    <w:p w:rsidR="00127537" w:rsidRPr="00A66776" w:rsidRDefault="00127537" w:rsidP="00A6677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667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127537" w:rsidRPr="00A66776" w:rsidRDefault="00127537" w:rsidP="00A6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776">
        <w:rPr>
          <w:rFonts w:ascii="Times New Roman" w:hAnsi="Times New Roman" w:cs="Times New Roman"/>
          <w:sz w:val="24"/>
          <w:szCs w:val="24"/>
        </w:rPr>
        <w:t xml:space="preserve">6  класс посвящен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127537" w:rsidRPr="00A66776" w:rsidRDefault="00127537" w:rsidP="00A66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776">
        <w:rPr>
          <w:rFonts w:ascii="Times New Roman" w:hAnsi="Times New Roman" w:cs="Times New Roman"/>
          <w:sz w:val="24"/>
          <w:szCs w:val="24"/>
        </w:rPr>
        <w:t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прикладным.</w:t>
      </w:r>
    </w:p>
    <w:p w:rsidR="00BC3540" w:rsidRPr="00A66776" w:rsidRDefault="00BC3540" w:rsidP="00A6677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предмета, курса в учебном плане.</w:t>
      </w:r>
    </w:p>
    <w:p w:rsidR="00BC3540" w:rsidRPr="00A66776" w:rsidRDefault="00BC3540" w:rsidP="00A667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sz w:val="24"/>
          <w:szCs w:val="24"/>
        </w:rPr>
        <w:t xml:space="preserve">Согласно базисному плану ОУ РФ  на изучение изобразительного искусства в 5-7 классах отводится 102 </w:t>
      </w:r>
      <w:proofErr w:type="spellStart"/>
      <w:r w:rsidRPr="00A66776">
        <w:rPr>
          <w:rFonts w:ascii="Times New Roman" w:eastAsia="Times New Roman" w:hAnsi="Times New Roman" w:cs="Times New Roman"/>
          <w:sz w:val="24"/>
          <w:szCs w:val="24"/>
        </w:rPr>
        <w:t>часа.в</w:t>
      </w:r>
      <w:proofErr w:type="spellEnd"/>
      <w:r w:rsidRPr="00A66776">
        <w:rPr>
          <w:rFonts w:ascii="Times New Roman" w:eastAsia="Times New Roman" w:hAnsi="Times New Roman" w:cs="Times New Roman"/>
          <w:sz w:val="24"/>
          <w:szCs w:val="24"/>
        </w:rPr>
        <w:t xml:space="preserve"> объеме одного учебного часа в неделю.</w:t>
      </w:r>
    </w:p>
    <w:p w:rsidR="00BC3540" w:rsidRPr="00A66776" w:rsidRDefault="00BC3540" w:rsidP="00A6677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540" w:rsidRPr="00A66776" w:rsidRDefault="00BC3540" w:rsidP="00A6677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b/>
          <w:sz w:val="24"/>
          <w:szCs w:val="24"/>
        </w:rPr>
        <w:t xml:space="preserve"> Описание ценностных ориентиров содержания учебного предмета, курса</w:t>
      </w:r>
    </w:p>
    <w:p w:rsidR="00BC3540" w:rsidRPr="00A66776" w:rsidRDefault="00BC3540" w:rsidP="00A667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sz w:val="24"/>
          <w:szCs w:val="24"/>
        </w:rPr>
        <w:t xml:space="preserve">5 класс, или первый год основной школы посвящён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</w:t>
      </w:r>
      <w:r w:rsidRPr="00A66776">
        <w:rPr>
          <w:rFonts w:ascii="Times New Roman" w:eastAsia="Times New Roman" w:hAnsi="Times New Roman" w:cs="Times New Roman"/>
          <w:sz w:val="24"/>
          <w:szCs w:val="24"/>
        </w:rPr>
        <w:lastRenderedPageBreak/>
        <w:t>декоративным функциям искусства  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BC3540" w:rsidRPr="00A66776" w:rsidRDefault="00BC3540" w:rsidP="00A667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sz w:val="24"/>
          <w:szCs w:val="24"/>
        </w:rPr>
        <w:t>Для формирования мировоззрения подростков особенно важно знакомство с народным, крестьянским декоративным искусством, которое наиболее полно хранит и передаёт новым поколениям национальные традиции, выработанные народом формы эстетического отношения к миру.</w:t>
      </w:r>
    </w:p>
    <w:p w:rsidR="00BC3540" w:rsidRPr="00A66776" w:rsidRDefault="00BC3540" w:rsidP="00A667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sz w:val="24"/>
          <w:szCs w:val="24"/>
        </w:rPr>
        <w:t>Образный язык декоративного искусства имеет свои особенности. Цвет и форма в декоративном искусстве часто имеют символичное значение.  Чувство гармонии и чувство материала особенно успешно можно развить у школьников в процессе изучения цветовых и линейных ритмов, композиционная стройность постепенно осваивается учащимися от урока к уроку.</w:t>
      </w:r>
    </w:p>
    <w:p w:rsidR="00BC3540" w:rsidRPr="00A66776" w:rsidRDefault="00BC3540" w:rsidP="00A667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sz w:val="24"/>
          <w:szCs w:val="24"/>
        </w:rPr>
        <w:t>Именно поэтому выработка у школьников 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нашего народа, культуры его труда, культуры человеческих отношений.</w:t>
      </w:r>
    </w:p>
    <w:p w:rsidR="00BC3540" w:rsidRPr="00A66776" w:rsidRDefault="00BC3540" w:rsidP="00A667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537" w:rsidRPr="00A66776" w:rsidRDefault="00BC3540" w:rsidP="00A6677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5F5C97" w:rsidRPr="00A66776" w:rsidRDefault="005F5C97" w:rsidP="00A667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6776">
        <w:rPr>
          <w:rFonts w:ascii="Times New Roman" w:hAnsi="Times New Roman" w:cs="Times New Roman"/>
          <w:b/>
          <w:i/>
          <w:sz w:val="24"/>
          <w:szCs w:val="24"/>
        </w:rPr>
        <w:tab/>
        <w:t>2 год обучения (6 класс)</w:t>
      </w:r>
    </w:p>
    <w:p w:rsidR="005F5C97" w:rsidRPr="00A66776" w:rsidRDefault="005F5C97" w:rsidP="00A667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776"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знать</w:t>
      </w:r>
      <w:r w:rsidRPr="00A66776">
        <w:rPr>
          <w:rFonts w:ascii="Times New Roman" w:hAnsi="Times New Roman" w:cs="Times New Roman"/>
          <w:b/>
          <w:sz w:val="24"/>
          <w:szCs w:val="24"/>
        </w:rPr>
        <w:t>:</w:t>
      </w:r>
    </w:p>
    <w:p w:rsidR="005F5C97" w:rsidRPr="00A66776" w:rsidRDefault="005F5C97" w:rsidP="00A667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76">
        <w:rPr>
          <w:rFonts w:ascii="Times New Roman" w:hAnsi="Times New Roman" w:cs="Times New Roman"/>
          <w:sz w:val="24"/>
          <w:szCs w:val="24"/>
        </w:rPr>
        <w:t>особенности языка следующих видов изобразительного искусства: живописи, графики, скульптуры;</w:t>
      </w:r>
    </w:p>
    <w:p w:rsidR="005F5C97" w:rsidRPr="00A66776" w:rsidRDefault="005F5C97" w:rsidP="00A667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76">
        <w:rPr>
          <w:rFonts w:ascii="Times New Roman" w:hAnsi="Times New Roman" w:cs="Times New Roman"/>
          <w:sz w:val="24"/>
          <w:szCs w:val="24"/>
        </w:rPr>
        <w:t>основные жанры изобразительного искусства;</w:t>
      </w:r>
    </w:p>
    <w:p w:rsidR="005F5C97" w:rsidRPr="00A66776" w:rsidRDefault="005F5C97" w:rsidP="00A667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76">
        <w:rPr>
          <w:rFonts w:ascii="Times New Roman" w:hAnsi="Times New Roman" w:cs="Times New Roman"/>
          <w:sz w:val="24"/>
          <w:szCs w:val="24"/>
        </w:rPr>
        <w:t>известнейшие музеи свое страны и мира (Третьяковская галерея, Эрмитаж, Русский музей, Лувр, Прадо, Дрезденская галерея), а также местные художественные музеи;</w:t>
      </w:r>
    </w:p>
    <w:p w:rsidR="005F5C97" w:rsidRPr="00A66776" w:rsidRDefault="005F5C97" w:rsidP="00A667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76">
        <w:rPr>
          <w:rFonts w:ascii="Times New Roman" w:hAnsi="Times New Roman" w:cs="Times New Roman"/>
          <w:sz w:val="24"/>
          <w:szCs w:val="24"/>
        </w:rPr>
        <w:t>о выдающихся произведениях скульптуры, живописи, графики;</w:t>
      </w:r>
    </w:p>
    <w:p w:rsidR="005F5C97" w:rsidRPr="00A66776" w:rsidRDefault="005F5C97" w:rsidP="00A667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76">
        <w:rPr>
          <w:rFonts w:ascii="Times New Roman" w:hAnsi="Times New Roman" w:cs="Times New Roman"/>
          <w:sz w:val="24"/>
          <w:szCs w:val="24"/>
        </w:rPr>
        <w:t>о выдающихся произведениях русского изоб</w:t>
      </w:r>
      <w:r w:rsidR="00CB6C65" w:rsidRPr="00A66776">
        <w:rPr>
          <w:rFonts w:ascii="Times New Roman" w:hAnsi="Times New Roman" w:cs="Times New Roman"/>
          <w:sz w:val="24"/>
          <w:szCs w:val="24"/>
        </w:rPr>
        <w:t xml:space="preserve">разительного искусства.  </w:t>
      </w:r>
    </w:p>
    <w:p w:rsidR="005F5C97" w:rsidRPr="00A66776" w:rsidRDefault="005F5C97" w:rsidP="00A66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776">
        <w:rPr>
          <w:rFonts w:ascii="Times New Roman" w:hAnsi="Times New Roman" w:cs="Times New Roman"/>
          <w:sz w:val="24"/>
          <w:szCs w:val="24"/>
        </w:rPr>
        <w:tab/>
      </w:r>
      <w:r w:rsidRPr="00A66776"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уметь</w:t>
      </w:r>
      <w:r w:rsidRPr="00A66776">
        <w:rPr>
          <w:rFonts w:ascii="Times New Roman" w:hAnsi="Times New Roman" w:cs="Times New Roman"/>
          <w:b/>
          <w:sz w:val="24"/>
          <w:szCs w:val="24"/>
        </w:rPr>
        <w:t>:</w:t>
      </w:r>
    </w:p>
    <w:p w:rsidR="005F5C97" w:rsidRPr="00A66776" w:rsidRDefault="005F5C97" w:rsidP="00A667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76">
        <w:rPr>
          <w:rFonts w:ascii="Times New Roman" w:hAnsi="Times New Roman" w:cs="Times New Roman"/>
          <w:sz w:val="24"/>
          <w:szCs w:val="24"/>
        </w:rPr>
        <w:t>работать с натуры в живописи и графике над натюрмортом и портретом;</w:t>
      </w:r>
    </w:p>
    <w:p w:rsidR="005F5C97" w:rsidRPr="00A66776" w:rsidRDefault="005F5C97" w:rsidP="00A667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76">
        <w:rPr>
          <w:rFonts w:ascii="Times New Roman" w:hAnsi="Times New Roman" w:cs="Times New Roman"/>
          <w:sz w:val="24"/>
          <w:szCs w:val="24"/>
        </w:rPr>
        <w:t>выбирать наиболее подходящий формат листа при работе над натюрмортом, пейзажем, портретом;</w:t>
      </w:r>
    </w:p>
    <w:p w:rsidR="005F5C97" w:rsidRPr="00A66776" w:rsidRDefault="005F5C97" w:rsidP="00A667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76">
        <w:rPr>
          <w:rFonts w:ascii="Times New Roman" w:hAnsi="Times New Roman" w:cs="Times New Roman"/>
          <w:sz w:val="24"/>
          <w:szCs w:val="24"/>
        </w:rPr>
        <w:t>добиваться тональных и цветовых градаций при передаче объёма;</w:t>
      </w:r>
    </w:p>
    <w:p w:rsidR="005F5C97" w:rsidRPr="00A66776" w:rsidRDefault="005F5C97" w:rsidP="00A667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76">
        <w:rPr>
          <w:rFonts w:ascii="Times New Roman" w:hAnsi="Times New Roman" w:cs="Times New Roman"/>
          <w:sz w:val="24"/>
          <w:szCs w:val="24"/>
        </w:rPr>
        <w:t>передавать при изображении предмета пропорции и характер формы;</w:t>
      </w:r>
    </w:p>
    <w:p w:rsidR="005F5C97" w:rsidRPr="00A66776" w:rsidRDefault="005F5C97" w:rsidP="00A667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76">
        <w:rPr>
          <w:rFonts w:ascii="Times New Roman" w:hAnsi="Times New Roman" w:cs="Times New Roman"/>
          <w:sz w:val="24"/>
          <w:szCs w:val="24"/>
        </w:rPr>
        <w:t>передавать при изображении головы человека (на плоскости и в объёме) пропорции, характер черт, выражение лица;</w:t>
      </w:r>
    </w:p>
    <w:p w:rsidR="005F5C97" w:rsidRPr="00A66776" w:rsidRDefault="005F5C97" w:rsidP="00A667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76">
        <w:rPr>
          <w:rFonts w:ascii="Times New Roman" w:hAnsi="Times New Roman" w:cs="Times New Roman"/>
          <w:sz w:val="24"/>
          <w:szCs w:val="24"/>
        </w:rPr>
        <w:t>передавать пространственные планы в живописи и графике с применением знаний линейной и воздушной перспективы;</w:t>
      </w:r>
    </w:p>
    <w:p w:rsidR="005F5C97" w:rsidRPr="00A66776" w:rsidRDefault="005F5C97" w:rsidP="00A667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76">
        <w:rPr>
          <w:rFonts w:ascii="Times New Roman" w:hAnsi="Times New Roman" w:cs="Times New Roman"/>
          <w:sz w:val="24"/>
          <w:szCs w:val="24"/>
        </w:rPr>
        <w:t>в рисунке с натуры передавать единую точку зрения на группу предметов;</w:t>
      </w:r>
    </w:p>
    <w:p w:rsidR="005F5C97" w:rsidRPr="00A66776" w:rsidRDefault="005F5C97" w:rsidP="00A667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76">
        <w:rPr>
          <w:rFonts w:ascii="Times New Roman" w:hAnsi="Times New Roman" w:cs="Times New Roman"/>
          <w:sz w:val="24"/>
          <w:szCs w:val="24"/>
        </w:rPr>
        <w:t>пользоваться различными графическими техниками</w:t>
      </w:r>
    </w:p>
    <w:p w:rsidR="005F5C97" w:rsidRPr="00A66776" w:rsidRDefault="005F5C97" w:rsidP="00A667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776">
        <w:rPr>
          <w:rFonts w:ascii="Times New Roman" w:hAnsi="Times New Roman" w:cs="Times New Roman"/>
          <w:sz w:val="24"/>
          <w:szCs w:val="24"/>
        </w:rPr>
        <w:t>оформлять выставки работ своего класса в школьных интерьерах.</w:t>
      </w:r>
    </w:p>
    <w:p w:rsidR="005F5C97" w:rsidRPr="00A66776" w:rsidRDefault="005F5C97" w:rsidP="00A66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540" w:rsidRPr="00A66776" w:rsidRDefault="00BC3540" w:rsidP="00A667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6776">
        <w:rPr>
          <w:rFonts w:ascii="Times New Roman" w:hAnsi="Times New Roman" w:cs="Times New Roman"/>
          <w:b/>
          <w:sz w:val="24"/>
          <w:szCs w:val="24"/>
        </w:rPr>
        <w:t>Содержание учебного предмета курса.</w:t>
      </w:r>
    </w:p>
    <w:p w:rsidR="00BC3540" w:rsidRPr="00A66776" w:rsidRDefault="00BC3540" w:rsidP="00A66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6776">
        <w:rPr>
          <w:rFonts w:ascii="Times New Roman" w:eastAsia="Times New Roman" w:hAnsi="Times New Roman" w:cs="Times New Roman"/>
          <w:sz w:val="24"/>
          <w:szCs w:val="24"/>
          <w:u w:val="single"/>
        </w:rPr>
        <w:t>виды изобразительного искусства и основы образного языка</w:t>
      </w:r>
      <w:r w:rsidRPr="00A66776">
        <w:rPr>
          <w:rFonts w:ascii="Times New Roman" w:eastAsia="Times New Roman" w:hAnsi="Times New Roman" w:cs="Times New Roman"/>
          <w:sz w:val="24"/>
          <w:szCs w:val="24"/>
        </w:rPr>
        <w:t xml:space="preserve"> (изобразительное искусство; семья пространственных искусств; рисунок – основа изобразительного творчества; линия и её выразительные возможности; ритм линий; пятно как средство выражения; ритм пятен; цвет; основы </w:t>
      </w:r>
      <w:proofErr w:type="spellStart"/>
      <w:r w:rsidRPr="00A66776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A66776">
        <w:rPr>
          <w:rFonts w:ascii="Times New Roman" w:eastAsia="Times New Roman" w:hAnsi="Times New Roman" w:cs="Times New Roman"/>
          <w:sz w:val="24"/>
          <w:szCs w:val="24"/>
        </w:rPr>
        <w:t>; цвет в произведениях живописи; объёмные изображения в скульптуре; основы языка изображения);</w:t>
      </w:r>
    </w:p>
    <w:p w:rsidR="00BC3540" w:rsidRPr="00A66776" w:rsidRDefault="00BC3540" w:rsidP="00A66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540" w:rsidRPr="00A66776" w:rsidRDefault="00BC3540" w:rsidP="00A66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A66776">
        <w:rPr>
          <w:rFonts w:ascii="Times New Roman" w:eastAsia="Times New Roman" w:hAnsi="Times New Roman" w:cs="Times New Roman"/>
          <w:sz w:val="24"/>
          <w:szCs w:val="24"/>
          <w:u w:val="single"/>
        </w:rPr>
        <w:t>мир наших вещей; натюрморт</w:t>
      </w:r>
      <w:r w:rsidRPr="00A66776">
        <w:rPr>
          <w:rFonts w:ascii="Times New Roman" w:eastAsia="Times New Roman" w:hAnsi="Times New Roman" w:cs="Times New Roman"/>
          <w:sz w:val="24"/>
          <w:szCs w:val="24"/>
        </w:rPr>
        <w:t xml:space="preserve"> (реальность и фантазия в творчестве художника; изображение предметного мира – натюрморт; понятие формы; многообразие форм окружающего мира; изображение объёма на плоскости и линейная перспектива; освещение; свет и тень; натюрморт в графике; цвет в натюрморте; выразительные возможности натюрморта);</w:t>
      </w:r>
    </w:p>
    <w:p w:rsidR="00BC3540" w:rsidRPr="00A66776" w:rsidRDefault="00BC3540" w:rsidP="00A66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540" w:rsidRPr="00A66776" w:rsidRDefault="00BC3540" w:rsidP="00A66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6776">
        <w:rPr>
          <w:rFonts w:ascii="Times New Roman" w:eastAsia="Times New Roman" w:hAnsi="Times New Roman" w:cs="Times New Roman"/>
          <w:sz w:val="24"/>
          <w:szCs w:val="24"/>
          <w:u w:val="single"/>
        </w:rPr>
        <w:t>вглядываясь в человека; портрет</w:t>
      </w:r>
      <w:r w:rsidRPr="00A66776">
        <w:rPr>
          <w:rFonts w:ascii="Times New Roman" w:eastAsia="Times New Roman" w:hAnsi="Times New Roman" w:cs="Times New Roman"/>
          <w:sz w:val="24"/>
          <w:szCs w:val="24"/>
        </w:rPr>
        <w:t xml:space="preserve"> (образ человека – главная тема в искусстве; конструкция головы человека и её основные пропорции; изображение головы человека в пространстве; портрет в скульптуре; графический портретный рисунок; сатирические образы человека; образные возможности освещения в портрете; роль цвета в портрете; великие портретисты прошлого; портрет в изобразительном искусстве 20 века);</w:t>
      </w:r>
    </w:p>
    <w:p w:rsidR="00BC3540" w:rsidRPr="00A66776" w:rsidRDefault="00BC3540" w:rsidP="00A66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540" w:rsidRPr="00A66776" w:rsidRDefault="00BC3540" w:rsidP="00A66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6776">
        <w:rPr>
          <w:rFonts w:ascii="Times New Roman" w:eastAsia="Times New Roman" w:hAnsi="Times New Roman" w:cs="Times New Roman"/>
          <w:sz w:val="24"/>
          <w:szCs w:val="24"/>
          <w:u w:val="single"/>
        </w:rPr>
        <w:t>человек и пространство; пейзаж</w:t>
      </w:r>
      <w:r w:rsidRPr="00A66776">
        <w:rPr>
          <w:rFonts w:ascii="Times New Roman" w:eastAsia="Times New Roman" w:hAnsi="Times New Roman" w:cs="Times New Roman"/>
          <w:sz w:val="24"/>
          <w:szCs w:val="24"/>
        </w:rPr>
        <w:t xml:space="preserve"> (жанры в изобразительном искусстве; изображение пространства; правила построения перспективы; воздушная перспектива; пейзаж – большой мир; пейзаж настроения; природа и художник; пейзаж в русской живописи; пейзаж в графике; городской пейзаж; выразительные возможности </w:t>
      </w:r>
    </w:p>
    <w:p w:rsidR="00BC3540" w:rsidRPr="00A66776" w:rsidRDefault="00BC3540" w:rsidP="00A66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изобразительного искусства; язык и смысл). </w:t>
      </w:r>
    </w:p>
    <w:p w:rsidR="00BC3540" w:rsidRPr="00A66776" w:rsidRDefault="00BC3540" w:rsidP="00A6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sz w:val="24"/>
          <w:szCs w:val="24"/>
        </w:rPr>
        <w:tab/>
        <w:t>Логика изложения и содержание программы полностью соответствует требованиям федерального компонента государственного стандарта среднего общего образования.</w:t>
      </w:r>
    </w:p>
    <w:p w:rsidR="00BC3540" w:rsidRPr="00A66776" w:rsidRDefault="00BC3540" w:rsidP="00A66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540" w:rsidRPr="00A66776" w:rsidRDefault="00BC3540" w:rsidP="00A6677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рассчитана на 1 час в неделю.</w:t>
      </w:r>
    </w:p>
    <w:p w:rsidR="00BC3540" w:rsidRPr="00A66776" w:rsidRDefault="00BC3540" w:rsidP="00A6677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540" w:rsidRPr="00A66776" w:rsidRDefault="00BC3540" w:rsidP="00A6677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раздела программы «Виды изобразительного искусства и основы образного языка»-8ч.</w:t>
      </w:r>
    </w:p>
    <w:p w:rsidR="00BC3540" w:rsidRPr="00A66776" w:rsidRDefault="00BC3540" w:rsidP="00A6677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раздела программы «Мир наших вещей. Натюрморт»-8ч.</w:t>
      </w:r>
    </w:p>
    <w:p w:rsidR="00BC3540" w:rsidRPr="00A66776" w:rsidRDefault="00BC3540" w:rsidP="00A6677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раздела программы «Вглядываясь в человека. Портрет»- 10ч.</w:t>
      </w:r>
    </w:p>
    <w:p w:rsidR="00BC3540" w:rsidRPr="00A66776" w:rsidRDefault="00BC3540" w:rsidP="00A6677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раздела программы «Человек и пространство в изобразительном искусстве»- 8</w:t>
      </w:r>
      <w:bookmarkStart w:id="0" w:name="_GoBack"/>
      <w:bookmarkEnd w:id="0"/>
      <w:r w:rsidRPr="00A66776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BC3540" w:rsidRPr="00A66776" w:rsidRDefault="00BC3540" w:rsidP="00A66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C97" w:rsidRPr="00A66776" w:rsidRDefault="005F5C97" w:rsidP="00A66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65" w:rsidRPr="00A66776" w:rsidRDefault="00CB6C65" w:rsidP="00A66776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Pr="00A66776" w:rsidRDefault="00CB6C65" w:rsidP="00A66776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Pr="00A66776" w:rsidRDefault="00CB6C65" w:rsidP="00A66776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Pr="00A66776" w:rsidRDefault="00CB6C65" w:rsidP="00A66776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Pr="00A66776" w:rsidRDefault="00CB6C65" w:rsidP="00A66776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Pr="00A66776" w:rsidRDefault="00CB6C65" w:rsidP="00A66776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Pr="00A66776" w:rsidRDefault="00CB6C65" w:rsidP="00A66776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Pr="00A66776" w:rsidRDefault="00CB6C65" w:rsidP="00A66776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Pr="00A66776" w:rsidRDefault="00CB6C65" w:rsidP="00A66776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Pr="00A66776" w:rsidRDefault="00CB6C65" w:rsidP="00A66776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Pr="00A66776" w:rsidRDefault="00CB6C65" w:rsidP="00A66776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Pr="00A66776" w:rsidRDefault="00CB6C65" w:rsidP="00A66776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Pr="00A66776" w:rsidRDefault="00CB6C65" w:rsidP="00A66776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Pr="00A66776" w:rsidRDefault="00CB6C65" w:rsidP="00A66776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Pr="00A66776" w:rsidRDefault="00CB6C65" w:rsidP="00A66776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Pr="00A66776" w:rsidRDefault="00CB6C65" w:rsidP="00A66776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Pr="00A66776" w:rsidRDefault="00CB6C65" w:rsidP="00A66776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Pr="00A66776" w:rsidRDefault="00CB6C65" w:rsidP="00A66776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Pr="00A66776" w:rsidRDefault="00CB6C65" w:rsidP="00A66776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Pr="00A66776" w:rsidRDefault="00CB6C65" w:rsidP="00A66776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Pr="00A66776" w:rsidRDefault="00CB6C65" w:rsidP="00A66776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Pr="00A66776" w:rsidRDefault="00CB6C65" w:rsidP="00A66776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Pr="00A66776" w:rsidRDefault="00CB6C65" w:rsidP="00A6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77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изобразительному искусству в 6 классе</w:t>
      </w:r>
    </w:p>
    <w:p w:rsidR="00CB6C65" w:rsidRPr="00A66776" w:rsidRDefault="00CB6C65" w:rsidP="00A6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776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proofErr w:type="spellStart"/>
      <w:r w:rsidRPr="00A66776">
        <w:rPr>
          <w:rFonts w:ascii="Times New Roman" w:hAnsi="Times New Roman" w:cs="Times New Roman"/>
          <w:b/>
          <w:sz w:val="24"/>
          <w:szCs w:val="24"/>
        </w:rPr>
        <w:t>Б,М.Неменского</w:t>
      </w:r>
      <w:proofErr w:type="spellEnd"/>
      <w:r w:rsidRPr="00A66776">
        <w:rPr>
          <w:rFonts w:ascii="Times New Roman" w:hAnsi="Times New Roman" w:cs="Times New Roman"/>
          <w:b/>
          <w:sz w:val="24"/>
          <w:szCs w:val="24"/>
        </w:rPr>
        <w:t>, Изобразительное искусство</w:t>
      </w:r>
    </w:p>
    <w:tbl>
      <w:tblPr>
        <w:tblW w:w="158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2437"/>
        <w:gridCol w:w="6743"/>
        <w:gridCol w:w="2218"/>
        <w:gridCol w:w="1134"/>
        <w:gridCol w:w="2345"/>
      </w:tblGrid>
      <w:tr w:rsidR="00CB6C65" w:rsidRPr="00A66776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Название темы урока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Цели изучения темы, раздела.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Оснащение урока Примерный минимум.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Кол-во уроков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Календарные сроки. Дом.задание</w:t>
            </w:r>
          </w:p>
        </w:tc>
      </w:tr>
      <w:tr w:rsidR="00CB6C65" w:rsidRPr="00A66776" w:rsidTr="006A2AE7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четверть. Тема «Виды изобразительного искусства и основы их образного языка»</w:t>
            </w:r>
          </w:p>
        </w:tc>
      </w:tr>
      <w:tr w:rsidR="00CB6C65" w:rsidRPr="00A66776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Введение. Изобразительное искусство в семье пластических искусств.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со значением искусства в жизни человека, видами искусства; дать представление о пластических видах искусства и их делении на группы: конструктивные, декоративные и изобразительные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 Развить интерес к искусству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в) Воспитать мотивацию к учебной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.. Свободная 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B6C65" w:rsidRPr="00A66776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Рисунок- основа изобразительного искусства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 ) Познакомить учащихся с творческими заданиями рисунка, его видами, с материалами для его выполнения, техникой работы над рисунком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 Учить выполнять рисунок карандашом с натуры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в) Развивать навыки овладения техникой рисования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г) ) Воспитать мотивацию к учебной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Зарисовки с натуры и по памяти отдельных травянистых растений или веточек (колоски, колючки, ковыль и т. д. ).Работа карандашом разной твердости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Принести словари по изобразительному искусству</w:t>
            </w:r>
          </w:p>
        </w:tc>
      </w:tr>
      <w:tr w:rsidR="00CB6C65" w:rsidRPr="00A66776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 Композиция как ритм пятен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понятиями пятна, силуэта, тона и тональных оттенков в изобразительном искусстве, познакомить с ролью пятна в изображении и его выразительными возможностями, тональной шкалой, композицией листа, ритмом пятен.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 Развить приемы работы с красками.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в) Воспитать интерес к предмету и изобразительной </w:t>
            </w: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деятельности; укреплять </w:t>
            </w:r>
            <w:proofErr w:type="spellStart"/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 связи ( музыка, литература, ИЗО 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различных осенних состояний в природе: ветер, дождь, туман, яркое солнце и тени. Работа </w:t>
            </w: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Найти работы русских художников о природных явлениях</w:t>
            </w:r>
          </w:p>
        </w:tc>
      </w:tr>
      <w:tr w:rsidR="00CB6C65" w:rsidRPr="00A66776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а) Познакомить учащихся с основами </w:t>
            </w:r>
            <w:proofErr w:type="spellStart"/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; дать понятие цветового круга, основных, составных цветов, дополнительного цвета; холодного и теплого цветов; светлоты, цветового контраста, насыщенности цвета; находить гармонические цветовые сочетания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 Воспитать художественный вкус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в) Развивать творческую фантазию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Фантазийное изображение сказочных царств ограниченной палитрой на вариативные возможности цвета: «Царство снежной королевы». « Розовая страна вечной молодости». «Изумрудный город» «Страна золотого солнца».Работа красками.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Чтение сказок; подбор иллюстраций сказочных изображений царства, города, страны, планеты.</w:t>
            </w:r>
          </w:p>
        </w:tc>
      </w:tr>
      <w:tr w:rsidR="00CB6C65" w:rsidRPr="00A66776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 Познакомить с понятиями « локальный цвет», «тон», «колорит», «гармония», с цветовыми отношениями, взаимодействием цветовых пятен, цветовой композицией.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 Учить находить гармонические цветовые сочетания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в) Развивать технику  работы с красками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г) Воспитать художественный вкус, наблюдательность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д) Формировать потребность в самовыражении, в размышлении над известными фактами и явлениями; создавать условия для раскрытия всех интеллектуальных и духовных возможностей детей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Изображение осеннего букета с разным настроением- радость, грусть, нежность. ».Работа красками.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B6C65" w:rsidRPr="00A66776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выразительными возможностями объемного изображения, видами скульптурных изображений, связью объема с окружающим пространством и освещением, художественными материалами, применяемых в скульптуре и их свойствами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б) Учить создавать объемные изображения животных, используя различные материалы (пластилин, глина, мятая </w:t>
            </w: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бумага) в том числе и природные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в) воспитывать интерес к учебной деятельности и скульптурному искусству.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Объемные изображения животных в различных материалах: пластилин, глина, мятая бумага, </w:t>
            </w: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Поиск информации по данной теме</w:t>
            </w:r>
          </w:p>
        </w:tc>
      </w:tr>
      <w:tr w:rsidR="00CB6C65" w:rsidRPr="00A66776" w:rsidTr="006A2AE7">
        <w:trPr>
          <w:trHeight w:val="163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Основы языка изобразительного искусства.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 Обобщить знания о видах изобразительного искусства, художественных материалах, их выразительных возможностях, художественном творчестве и художественном воспитании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Свободная 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Написание реферата по теме; рисунок по замыслу.</w:t>
            </w:r>
          </w:p>
        </w:tc>
      </w:tr>
      <w:tr w:rsidR="00CB6C65" w:rsidRPr="00A66776" w:rsidTr="006A2AE7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четверть. Тема: «Мир наших вещей. Натюрморт»</w:t>
            </w:r>
          </w:p>
        </w:tc>
      </w:tr>
      <w:tr w:rsidR="00CB6C65" w:rsidRPr="00A66776" w:rsidTr="006A2AE7">
        <w:trPr>
          <w:trHeight w:hRule="exact" w:val="252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Художественное познание: реальность и фантазия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 Дать понятие реальности и фантазии в творческой деятельности художника, условности и правдоподобия в изобразительном искусстве.;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 Познакомить с выразительными средствами и правилами изображения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в) Учить приемам работы карандашом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г) Развивать навыки решения композиционных задач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д) Воспитывать художественный вкус; углублять </w:t>
            </w:r>
            <w:proofErr w:type="spellStart"/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 связи ( изобразительное искусство, отечественная история )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Работа карандашами на тему: «Этот фантастический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Написать мини-рассказ к рисунку.</w:t>
            </w:r>
          </w:p>
        </w:tc>
      </w:tr>
      <w:tr w:rsidR="00CB6C65" w:rsidRPr="00A66776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мира- натюрморта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многообразием форм изображения мира вещей в истории искусства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 Расширить знания учащихся о жанре натюрморта, об особенностях натюрморта в живописи, графике, скульптуре.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в) Учить изображать различные предметы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г) Развивать приемы работы красками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д) Воспитывать эстетическую восприимчивость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Работа над натюрмортом из плоских изображений знакомых предметов, например кухонной утвари. Работа красками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Подобрать из газет, журналов, открыток изображения натюрморта</w:t>
            </w:r>
          </w:p>
        </w:tc>
      </w:tr>
      <w:tr w:rsidR="00CB6C65" w:rsidRPr="00A66776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Понятие формы Многообразие форм окружающего мира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многообразием форм в мире; объяснить понятия формы, линейных, плоскостных и объемных форм.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 Учить видеть плоские геометрические тела в основе различных предметов окружающего мира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в) Продолжать работу по формированию навыков конструирования из простых геометрических тел, из бумаги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г) Развивать пространственные представления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д) Воспитывать наблюдательность; способствовать </w:t>
            </w: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углублению </w:t>
            </w:r>
            <w:proofErr w:type="spellStart"/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межпредмеитных</w:t>
            </w:r>
            <w:proofErr w:type="spellEnd"/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 связей ( математики, черчения, изобразительной деятельности).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из бумаги простых геометрических тел.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B6C65" w:rsidRPr="00A66776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предмета на плоскости и линейная перспектива.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перспективой как способом изображения на плоскости предметов в пространстве; изучить правила объемного изображения геометрических тел; дать определение понятию «ракурс»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  Учить приемам объемного изображения геометрических тел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в) Развивать творческие конструктивные способности, изобразительные навыки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г) Воспитывать интерес к самостоятельной конструктивной деятельности.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Построение конструкций из нескольких геометрических тел, выполнить зарисовки карандашом.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B6C65" w:rsidRPr="00A66776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а)Объяснить понятие «освещения» как средства выявления объема предмета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 Познакомить с понятиями  « блики», «полутени», «собственная тень», « рефлекс», « падающая тень»; расширить представление о свете как средстве организации композиции в картине.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в) Учить изображать геометрические тела с натуры с боковым освещением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г) Развивать приемы работы красками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д) Воспитывать наблюдательность; углублять </w:t>
            </w:r>
            <w:proofErr w:type="spellStart"/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 связи ( изобразительное искусство, мировая художественная культура, литература, музыка .)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геометрических тел из дерева или бумаги </w:t>
            </w:r>
            <w:r w:rsidRPr="00A66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 боковым освещением. Работа красками</w:t>
            </w:r>
            <w:r w:rsidRPr="00A66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B6C65" w:rsidRPr="00A66776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Натюрморт в графике. Цвет в натюрморте.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 Расширить представления учащихся о цвете в живописи, богатстве его выразительных возможностей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 Учить выражать в натюрморте свои настроения и переживания с помощью цвета и ритма цветовых пятен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в)Развивать технику работы кистью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г) Воспитывать художественный вкус, эстетическое цветовое ощущение и изысканность цветовых оттенков.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Работа над изображением натюрморта в заданном эмоциональном состоянии: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натюрморт, грустный, таинственный и т. д. Работа красками, гуашью. Практическая </w:t>
            </w: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предполагает оттиск с аппликацией на картоне.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Подобрать из газет, журналов, открыток изображения натюрморта</w:t>
            </w:r>
          </w:p>
        </w:tc>
      </w:tr>
      <w:tr w:rsidR="00CB6C65" w:rsidRPr="00A66776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 Обобщить знания учащихся о предметном мире в изобразительном искусстве и выражении переживаний и мыслей художника, его личных, душевных представлений и представлений окружающего мира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 Развивать умения понимать, чувствовать и воспринимать произведения искусства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в) Воспитывать художественный вкус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выставке, просмотр фильмов об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Оформление своих творческих работ</w:t>
            </w:r>
          </w:p>
        </w:tc>
      </w:tr>
      <w:tr w:rsidR="00CB6C65" w:rsidRPr="00A66776" w:rsidTr="006A2AE7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четверть. Тема: «Вглядываясь в человека. Портрет в изобразительном искусстве»</w:t>
            </w:r>
          </w:p>
        </w:tc>
      </w:tr>
      <w:tr w:rsidR="00CB6C65" w:rsidRPr="00A66776" w:rsidTr="006A2AE7">
        <w:trPr>
          <w:trHeight w:val="21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Образ человека- главная тема искусства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 Познакомить с изображением человека в искусстве разных эпох, с историей возникновения портрета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 Развивать понимание того, что в портретном изображении должен выражаться характер человека, его внутренний мир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в) Формировать умение находить красоту, гармонию, прекрасное во внутреннем и внешнем облике человека; активизировать познавательный интерес к окружающему миру и интерес к процессу обучения.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Свободная тема. Работа красками.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Подобрать картинки и иллюстрации с образом человека</w:t>
            </w:r>
          </w:p>
        </w:tc>
      </w:tr>
      <w:tr w:rsidR="00CB6C65" w:rsidRPr="00A66776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ее пропорции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  Познакомить учащихся с закономерностями в конструкции головы человека, пропорциями лица.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 Дать понятие средней линии и симметрии лица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в) Учить изображать голову человека с различно соотнесенными деталями лица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 г) Развивать наблюдательность; воспитывать эстетический вкус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д) Формировать умение находить красоту, гармонию, прекрасное во внутреннем и внешнем облике человека; активизировать познавательный интерес к окружающему миру и интерес к процессу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Работа над рисунком и аппликацией по изображению головы с различно соотнесенными деталями лица (нос, губы, глаза, брови, подбородок, скулы и т. 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B6C65" w:rsidRPr="00A66776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Изображение головы человека в пространстве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техникой рисования головы человека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 Учить правильно выбирать поворот или ракурс головы; отработать приемы рисования головы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в) Развивать наблюдательность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Воспитывать эстетический вкус, интерес к предмету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д) Формировать умение находить красоту, гармонию, прекрасное во внутреннем и внешнем облике человека.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Объемное конструктивное изображение головы. Работа карандашом.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Сбор иллюстраций по теме</w:t>
            </w:r>
          </w:p>
        </w:tc>
      </w:tr>
      <w:tr w:rsidR="00CB6C65" w:rsidRPr="00A66776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историей изображения образа человека в графическом портрете, его особенностями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  Учить отражать в портрете индивидуальные особенности, характер и настроение портретируемого, располагать рисунок на листе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в) Развивать навыки изображения головы человека, наблюдательность.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г) Воспитывать интерес к изучению личности каждого человека, уважение к людям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д) Формировать умение находить красоту, гармонию, прекрасное во внутреннем и внешнем облике человека.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Рисунок набросок с натуры. Первый урок-работа в карандаше, второй урок- в цвете.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Описание внешности и характера литературного героя.</w:t>
            </w:r>
          </w:p>
        </w:tc>
      </w:tr>
      <w:tr w:rsidR="00CB6C65" w:rsidRPr="00A66776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историей с историей портрета в скульптуре, выразительными возможностями скульптуры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 Учить изображать портрет человека из пластилина, соблюдая пропорции и добиваясь сходства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в) Развивать пространственное мышление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г) Воспитывать интерес к человеку, творчеству, созиданию; укреплять </w:t>
            </w:r>
            <w:proofErr w:type="spellStart"/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межпредметгые</w:t>
            </w:r>
            <w:proofErr w:type="spellEnd"/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 связи ( литература, технология, изобразительное искусство)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д,) Формировать умение находить красоту, гармонию, прекрасное во внутреннем и внешнем облике человека.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Работа над изображением из пластилина  портрета выбранного литературного героя с ярко выраженным характером.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Описание внешности и характера литературного героя</w:t>
            </w:r>
          </w:p>
        </w:tc>
      </w:tr>
      <w:tr w:rsidR="00CB6C65" w:rsidRPr="00A66776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переплетением понятий правды жизни и языка искусства, приемом художественного преувеличения, сатирическими образами в искусстве, с видом изобразительного искусства- карикатурой и ее разновидностями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 Учить отбирать детали и обострять образ при изображении сатирических образов или создании дружеских шаржей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в) Развивать наблюдательность, технику рисования карандашом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г) Воспитывать интерес к человеку, творчеству, созиданию, положительному отношению к юмору; укреплять </w:t>
            </w:r>
            <w:proofErr w:type="spellStart"/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 связи (литература, технология, </w:t>
            </w: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искусство)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д) Формировать умение находить смешные, сатирические образы человека ( литературного персонажа), тонко и тактично изображать друзей в юмористическом решении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сатирических образов литературных героев или создание дружеских шаржей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Подобрать из газет, журналов, открыток изображения натюрморта</w:t>
            </w:r>
          </w:p>
        </w:tc>
      </w:tr>
      <w:tr w:rsidR="00CB6C65" w:rsidRPr="00A66776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особенностями изображения человека при различном освещении, с изменением его восприятия при направлении света сбоку, снизу, при изображении против света, с контрастностью освещения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 Развивать приемы изображения человека, наблюдательность, технику рисования однородной акварелью ( черной);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в)  Воспитывать интерес к человеку, творчеству, созиданию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Наблюдение натуры и наброски (пятном) с изображением головы в различном освещении. Черная акварель.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тему: Жизнь и творчество И. Е. Репина</w:t>
            </w:r>
          </w:p>
        </w:tc>
      </w:tr>
      <w:tr w:rsidR="00CB6C65" w:rsidRPr="00A66776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Портрет в живописи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ролью и местом живописного портрета в истории искусства, обобщенным образом человека в живописи Возрождения, в 16-19 и 20 веках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 Учить составлять композицию в портрете; совершенствовать технику работы карандашом, красками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в) Развивать приемы изображения человека, наблюдательность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г) Воспитывать интерес к человеку, творчеству, созиданию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Зарисовки композиции портретов с натуры в карандаше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B6C65" w:rsidRPr="00A66776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 ) Познакомить учащихся с цветовым решением образа в портрете; дать понятие цвета, тона и освещения в портрете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 Развивать понимание того, что цветом можно выражать настроение и характер героя портрета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в) Воспитывать интерес к человеку как личности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автопортрета или портрета близкого человека (члена семьи, друга).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Подобрать материал на тему: Великие портретисты</w:t>
            </w:r>
          </w:p>
        </w:tc>
      </w:tr>
      <w:tr w:rsidR="00CB6C65" w:rsidRPr="00A66776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: Великие портретисты (обобщение темы )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 Обобщить знания учащихся о жанре портрета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 Проанализировать выражение творческой индивидуальности художника в созданных им портретных образах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в) Воспитывать творческую активность, интерес к искусству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Презентация работ- портретов; отчет по рефератам, их анализ и оценка.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Оформление своих творческих работ</w:t>
            </w:r>
          </w:p>
        </w:tc>
      </w:tr>
      <w:tr w:rsidR="00CB6C65" w:rsidRPr="00A66776" w:rsidTr="006A2AE7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четверть. Тема: «Человек и пространство в изобразительном искусстве»</w:t>
            </w:r>
          </w:p>
        </w:tc>
      </w:tr>
      <w:tr w:rsidR="00CB6C65" w:rsidRPr="00A66776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 Систематизировать знания учащихся о жанрах изобразительного искусства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 Познакомить с предметами изображения и картиной мира в изобразительном искусстве и его видением в разные эпохи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в) Воспитывать интерес к мировой культуре и искусству; укреплять </w:t>
            </w:r>
            <w:proofErr w:type="spellStart"/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 связи ( изобразительное искусство, </w:t>
            </w: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мировая художественная культура, музыка, литература, история).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Жанры в изобразительном искусстве. Портрет. Натюрморт. Пейзаж. </w:t>
            </w: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картина: бытовой и тематический жанр.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Проиллюстрировать в словарях жанры ИЗО</w:t>
            </w:r>
          </w:p>
        </w:tc>
      </w:tr>
      <w:tr w:rsidR="00CB6C65" w:rsidRPr="00A66776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 Расширить знания учащихся о видах перспективы в изобразительном искусстве.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 Познакомить с особенностями изображения пространства в искусстве Древнего Египта и Древней Греции, правилами линейной перспективы в искусстве и историей их открытия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в) Воспитывать интерес к мировой культуре и искусству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Пространство иконы, его смысл. Потребность в изображении глубины пространства, открытие правил линейной перспективы в искусстве Возрождения. Понятие точки зрения. Перспектива как изобразительная грамота.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Продолжить работу со словарями и энциклопедической литературой</w:t>
            </w:r>
          </w:p>
        </w:tc>
      </w:tr>
      <w:tr w:rsidR="00CB6C65" w:rsidRPr="00A66776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28- 29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 Расширить знания учащихся о перспективе как учении о способах передачи глубины пространства в искусстве. Дать понятие точки зрения, точки схода.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 Познакомить с правилами линейной и воздушной перспективы и изменения контрастности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в) Учить изображать предметы с соблюдением правил перспективы; совершенствовать технику работы карандашом и гуашью.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Изображение уходящей вдаль аллеи с соблюдением правил перспективы. Материалы: карандаш, гуашь с ограниченной палитрой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B6C65" w:rsidRPr="00A66776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Пейзаж- большой мир. Организация изображаемого пространства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 Расширить знания учащихся о пейзаже как самостоятельном жанре в искусстве.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 Познакомить с традициями изображения пейзажа в Древнем Китае. Европе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в) Учить выбирать формат бумаги для картины, высоту горизонта, находить правильное композиционное решение при заполнении пространства; совершенствовать технику работы с </w:t>
            </w: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красками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г) Развивать творческое воображение.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изображением большого эпического пейзажа «Дорога в большой мир», «Путь реки» и пр. </w:t>
            </w: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задания может быть как индивидуальным, так и коллективным с использованием аппликации для изображения уходящих планов и наполнения их деталями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Сбор иллюстраций с изображением пейзажей.</w:t>
            </w:r>
          </w:p>
        </w:tc>
      </w:tr>
      <w:tr w:rsidR="00CB6C65" w:rsidRPr="00A66776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 Пейзаж- настроение. Природа и художник.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 Расширить знания учащихся о пейзаже как таком жанре в искусстве ,который предполагает гармоничное сочетание чувств художника и их выражения в творческой деятельности.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 Познакомить с многообразием форм  и красок окружающего мира, изменчивостью состояния природы в зависимости от освещения;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в) Учить находить красоту природы в разных ее состояниях: утром, вечером, в полдень, сумерки, в солнечный или ненастный день и т. д., передавать красками яркие цветовые состояния природы; показать роль колорита в пейзаже, настроение, мироощущение; совершенствовать технику работы с красками.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г) Развивать творческое воображение, технику работы кистью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д) Воспитывать эстетический вкус, любовь к природе; укреплять </w:t>
            </w:r>
            <w:proofErr w:type="spellStart"/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 связи (литература, изобразительное искусство, мировая художественная культура, история)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Пейзаж- настроение. Работа по представлению и памяти с предварительным выбором яркого личного впечатления от состояния в природе. Изменчивые и яркие цветовые состояния.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Выполнить наброски пейзажа улиц города с натуры</w:t>
            </w:r>
          </w:p>
        </w:tc>
      </w:tr>
      <w:tr w:rsidR="00CB6C65" w:rsidRPr="00A66776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изображением образа города в живописи, особенностями городского пейзажа в истории искусства в разные эпохи и в российском искусстве 20 века.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 Учить выполнять городской пейзаж с соблюдением правил линейной перспективы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в) Развивать творческое воображение, технику работы карандашом.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г) Воспитывать эстетический вкус, </w:t>
            </w:r>
            <w:proofErr w:type="spellStart"/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интнрнс</w:t>
            </w:r>
            <w:proofErr w:type="spellEnd"/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 к искусству, любовь и привязанность к родным местам- краю, городу; </w:t>
            </w: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укреплять </w:t>
            </w:r>
            <w:proofErr w:type="spellStart"/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 связи (литература, , изобразительное искусство, мировая художественная культура, история, черчение.)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графической композицией «Городской пейзаж», «Мой город». Коллективная работа путем аппликации </w:t>
            </w: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изображений в общую композицию после предварительного эскиза. Внимание на ритмическую композицию листа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доклады о работах художников- пейзажистов </w:t>
            </w:r>
          </w:p>
        </w:tc>
      </w:tr>
      <w:tr w:rsidR="00CB6C65" w:rsidRPr="00A66776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а) Обобщить изученный за прошедший учебный год материал; подвести итог общей дискуссионной проблемы, обсуждаемой в течении года, о значении изобразительного искусства в жизни людей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б)Повторить виды изобразительного искусства, средства выразительности, основы языка</w:t>
            </w:r>
          </w:p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в) Воспитывать на лучших образцах произведений живописи интерес и уважительное отношение к отечественному искусству; ; укреплять </w:t>
            </w:r>
            <w:proofErr w:type="spellStart"/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 связи (литература, , изобразительное искусство, мировая художественная культура, история.)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Выставка лучших работ учащихся за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A66776" w:rsidRDefault="00CB6C65" w:rsidP="00A6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Оформление своих творческих работ</w:t>
            </w:r>
          </w:p>
        </w:tc>
      </w:tr>
    </w:tbl>
    <w:p w:rsidR="00CB6C65" w:rsidRPr="00A66776" w:rsidRDefault="00CB6C65" w:rsidP="00A66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C65" w:rsidRPr="00A66776" w:rsidRDefault="00127537" w:rsidP="00A6677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667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Описание материально- технического обеспечения образовательного процесса.</w:t>
      </w:r>
    </w:p>
    <w:p w:rsidR="00127537" w:rsidRPr="00A66776" w:rsidRDefault="00127537" w:rsidP="00A6677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дополнительные </w:t>
      </w:r>
      <w:proofErr w:type="spellStart"/>
      <w:r w:rsidRPr="00A667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пособиядля</w:t>
      </w:r>
      <w:proofErr w:type="spellEnd"/>
      <w:r w:rsidRPr="00A667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учителя:</w:t>
      </w:r>
    </w:p>
    <w:p w:rsidR="00127537" w:rsidRPr="00A66776" w:rsidRDefault="00127537" w:rsidP="00A6677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О.В.Свиридова,  Изобразительное искусство: 6 класс. Поурочные планы по программе </w:t>
      </w:r>
      <w:proofErr w:type="spellStart"/>
      <w:r w:rsidRPr="00A66776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A66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–Волгоград: Учитель, 20010г.;</w:t>
      </w:r>
    </w:p>
    <w:p w:rsidR="00127537" w:rsidRPr="00A66776" w:rsidRDefault="00127537" w:rsidP="00A667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коллектив авторов под руководством </w:t>
      </w:r>
      <w:proofErr w:type="spellStart"/>
      <w:r w:rsidRPr="00A66776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A66776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Программа ИЗО и художественный труд. 1–9 классы. – М.: Просвещение, 20010</w:t>
      </w:r>
      <w:r w:rsidRPr="00A667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7537" w:rsidRPr="00A66776" w:rsidRDefault="00127537" w:rsidP="00A6677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color w:val="000000"/>
          <w:sz w:val="24"/>
          <w:szCs w:val="24"/>
        </w:rPr>
        <w:t>– Е.С. Туманова и др.,  Изобразительное искусство: 4-8 классы. В мире красок народного творчества –Волгоград: Учитель, 2009г.;</w:t>
      </w:r>
    </w:p>
    <w:p w:rsidR="00127537" w:rsidRPr="00A66776" w:rsidRDefault="00127537" w:rsidP="00A6677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color w:val="000000"/>
          <w:sz w:val="24"/>
          <w:szCs w:val="24"/>
        </w:rPr>
        <w:t>– С.А.Казначеева, С.А.Бондарева.,  Изобразительное искусство. Развитие цветового восприятия у школьников. 1-6классы. –Волгоград: Учитель, 2009г.;</w:t>
      </w:r>
    </w:p>
    <w:p w:rsidR="00127537" w:rsidRPr="00A66776" w:rsidRDefault="00127537" w:rsidP="00A6677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color w:val="000000"/>
          <w:sz w:val="24"/>
          <w:szCs w:val="24"/>
        </w:rPr>
        <w:t>– О.В.Павлова .,  Изобразительное искусство: 5-7классы. Терминологические диктанты, кроссворды, тесты…–Волгоград: Учитель, 2009г.;</w:t>
      </w:r>
    </w:p>
    <w:p w:rsidR="00127537" w:rsidRPr="00A66776" w:rsidRDefault="00127537" w:rsidP="00A6677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color w:val="000000"/>
          <w:sz w:val="24"/>
          <w:szCs w:val="24"/>
        </w:rPr>
        <w:t>– О.В.Свиридова,  Изобразительное искусство: 5-8 классы. Проверочные и контрольные тесты–Волгоград: Учитель, 2009г.;</w:t>
      </w:r>
    </w:p>
    <w:p w:rsidR="00127537" w:rsidRPr="00A66776" w:rsidRDefault="00127537" w:rsidP="00A6677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537" w:rsidRPr="00A66776" w:rsidRDefault="00127537" w:rsidP="00A6677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537" w:rsidRPr="00A66776" w:rsidRDefault="00127537" w:rsidP="00A66776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27537" w:rsidRPr="00A66776" w:rsidRDefault="00127537" w:rsidP="00A6677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537" w:rsidRPr="00A66776" w:rsidRDefault="00127537" w:rsidP="00A66776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3540" w:rsidRPr="00A66776" w:rsidRDefault="00BC3540" w:rsidP="00A66776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6776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Технические средства обучения</w:t>
      </w:r>
    </w:p>
    <w:p w:rsidR="00BC3540" w:rsidRPr="00A66776" w:rsidRDefault="00BC3540" w:rsidP="00A6677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sz w:val="24"/>
          <w:szCs w:val="24"/>
        </w:rPr>
        <w:t>Компьютер, проектор</w:t>
      </w:r>
    </w:p>
    <w:p w:rsidR="00BC3540" w:rsidRPr="00A66776" w:rsidRDefault="00BC3540" w:rsidP="00A66776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6776">
        <w:rPr>
          <w:rFonts w:ascii="Times New Roman" w:eastAsia="Times New Roman" w:hAnsi="Times New Roman" w:cs="Times New Roman"/>
          <w:sz w:val="24"/>
          <w:szCs w:val="24"/>
          <w:u w:val="single"/>
        </w:rPr>
        <w:t>Методический фонд</w:t>
      </w:r>
    </w:p>
    <w:p w:rsidR="00BC3540" w:rsidRPr="00A66776" w:rsidRDefault="00BC3540" w:rsidP="00A6677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sz w:val="24"/>
          <w:szCs w:val="24"/>
        </w:rPr>
        <w:lastRenderedPageBreak/>
        <w:t>Репродукции картин  художников.</w:t>
      </w:r>
    </w:p>
    <w:p w:rsidR="00BC3540" w:rsidRPr="00A66776" w:rsidRDefault="00BC3540" w:rsidP="00A6677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sz w:val="24"/>
          <w:szCs w:val="24"/>
        </w:rPr>
        <w:t xml:space="preserve">Муляжи для рисования </w:t>
      </w:r>
    </w:p>
    <w:p w:rsidR="00BC3540" w:rsidRPr="00A66776" w:rsidRDefault="00BC3540" w:rsidP="00A6677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66776">
        <w:rPr>
          <w:rFonts w:ascii="Times New Roman" w:eastAsia="Calibri" w:hAnsi="Times New Roman" w:cs="Times New Roman"/>
          <w:sz w:val="24"/>
          <w:szCs w:val="24"/>
          <w:lang w:eastAsia="en-US"/>
        </w:rPr>
        <w:t>Изделия декоративно-прикладного искусства и народных промыслов.</w:t>
      </w:r>
    </w:p>
    <w:p w:rsidR="00BC3540" w:rsidRPr="00A66776" w:rsidRDefault="00BC3540" w:rsidP="00A6677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sz w:val="24"/>
          <w:szCs w:val="24"/>
        </w:rPr>
        <w:t>Тела геометрические (конус, шар, цилиндр, призма)</w:t>
      </w:r>
    </w:p>
    <w:p w:rsidR="00BC3540" w:rsidRPr="00A66776" w:rsidRDefault="00BC3540" w:rsidP="00A6677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sz w:val="24"/>
          <w:szCs w:val="24"/>
        </w:rPr>
        <w:t>Предметы для натурной постановки (кувшины, гипсовые и керамические вазы и др.).</w:t>
      </w:r>
    </w:p>
    <w:p w:rsidR="00BC3540" w:rsidRPr="00A66776" w:rsidRDefault="00BC3540" w:rsidP="00A6677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66776">
        <w:rPr>
          <w:rFonts w:ascii="Times New Roman" w:eastAsia="Times New Roman" w:hAnsi="Times New Roman" w:cs="Times New Roman"/>
          <w:sz w:val="24"/>
          <w:szCs w:val="24"/>
        </w:rPr>
        <w:t>Детские работы как примеры выполнения творческих заданий.</w:t>
      </w:r>
    </w:p>
    <w:p w:rsidR="00BC3540" w:rsidRPr="00A66776" w:rsidRDefault="00BC3540" w:rsidP="00A667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F5C97" w:rsidRPr="00A66776" w:rsidRDefault="005F5C97" w:rsidP="00A66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5C97" w:rsidRPr="00A66776" w:rsidRDefault="005F5C97" w:rsidP="00A66776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3C43" w:rsidRPr="00A66776" w:rsidRDefault="00B43C43" w:rsidP="00A6677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43C43" w:rsidRPr="00A66776" w:rsidSect="005F5C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5C97"/>
    <w:rsid w:val="00122503"/>
    <w:rsid w:val="00127537"/>
    <w:rsid w:val="00274E81"/>
    <w:rsid w:val="00365E03"/>
    <w:rsid w:val="00401B1F"/>
    <w:rsid w:val="005B39E8"/>
    <w:rsid w:val="005F5C97"/>
    <w:rsid w:val="0078692A"/>
    <w:rsid w:val="007C0984"/>
    <w:rsid w:val="00841C00"/>
    <w:rsid w:val="009D3FFD"/>
    <w:rsid w:val="00A66776"/>
    <w:rsid w:val="00B43C43"/>
    <w:rsid w:val="00BC3540"/>
    <w:rsid w:val="00C30378"/>
    <w:rsid w:val="00CB6C65"/>
    <w:rsid w:val="00F74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C97"/>
    <w:pPr>
      <w:spacing w:after="0" w:line="240" w:lineRule="auto"/>
    </w:pPr>
  </w:style>
  <w:style w:type="paragraph" w:styleId="a4">
    <w:name w:val="Title"/>
    <w:basedOn w:val="a"/>
    <w:link w:val="a5"/>
    <w:qFormat/>
    <w:rsid w:val="00CB6C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CB6C6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4149</Words>
  <Characters>23651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2011-10-22T09:44:00Z</dcterms:created>
  <dcterms:modified xsi:type="dcterms:W3CDTF">2013-10-14T10:26:00Z</dcterms:modified>
</cp:coreProperties>
</file>