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960"/>
        <w:gridCol w:w="5525"/>
      </w:tblGrid>
      <w:tr w:rsidR="00933575" w:rsidTr="00933575">
        <w:trPr>
          <w:jc w:val="center"/>
        </w:trPr>
        <w:tc>
          <w:tcPr>
            <w:tcW w:w="4962" w:type="dxa"/>
          </w:tcPr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Согласовано</w:t>
            </w: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Управляющего совета</w:t>
            </w: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» июня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2024  г.</w:t>
            </w:r>
            <w:proofErr w:type="gramEnd"/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Председатель                А.И. Мещерякова </w:t>
            </w:r>
          </w:p>
        </w:tc>
        <w:tc>
          <w:tcPr>
            <w:tcW w:w="5528" w:type="dxa"/>
            <w:hideMark/>
          </w:tcPr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педагогического совета</w:t>
            </w: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 от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» июня 2024 г.</w:t>
            </w:r>
          </w:p>
        </w:tc>
      </w:tr>
      <w:tr w:rsidR="00933575" w:rsidTr="00933575">
        <w:trPr>
          <w:jc w:val="center"/>
        </w:trPr>
        <w:tc>
          <w:tcPr>
            <w:tcW w:w="4962" w:type="dxa"/>
          </w:tcPr>
          <w:p w:rsidR="00933575" w:rsidRDefault="00933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33575" w:rsidRDefault="00933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528" w:type="dxa"/>
          </w:tcPr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Утверждаю                       Н.А. Басова</w:t>
            </w: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33575" w:rsidRDefault="0093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от «28» июня 2024 г. № 88/3-ОД</w:t>
            </w:r>
          </w:p>
        </w:tc>
      </w:tr>
    </w:tbl>
    <w:p w:rsidR="00933575" w:rsidRDefault="00933575" w:rsidP="009335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33575" w:rsidRDefault="00933575"/>
    <w:p w:rsidR="00933575" w:rsidRPr="00933575" w:rsidRDefault="00933575" w:rsidP="00933575"/>
    <w:p w:rsidR="00933575" w:rsidRDefault="00933575" w:rsidP="00933575"/>
    <w:p w:rsidR="00C772E6" w:rsidRDefault="00933575" w:rsidP="00933575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УЧЕБНЫЙ ПЛАН СРЕДНЕГО ОБЩЕГО ОБРАЗОВАНИЯ</w:t>
      </w:r>
      <w:r w:rsidR="00E44734">
        <w:rPr>
          <w:rFonts w:ascii="Times New Roman" w:hAnsi="Times New Roman" w:cs="Times New Roman"/>
          <w:sz w:val="28"/>
          <w:szCs w:val="28"/>
        </w:rPr>
        <w:t xml:space="preserve"> (10-11 КЛАСС)</w:t>
      </w:r>
    </w:p>
    <w:p w:rsidR="00E44734" w:rsidRDefault="00E44734" w:rsidP="00933575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ВИКУЛОВСКАЯ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E44734" w:rsidRPr="00E44734" w:rsidRDefault="00E44734" w:rsidP="00E44734">
      <w:pPr>
        <w:pStyle w:val="a3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«Пояснительной записке» исключить пункт 3.</w:t>
      </w:r>
    </w:p>
    <w:p w:rsidR="00E44734" w:rsidRPr="00E44734" w:rsidRDefault="00E44734" w:rsidP="00E447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«Пояснительной записке» заменить пункт 4 следующим содержанием - Федеральной образовательной программы</w:t>
      </w:r>
      <w:r w:rsidRPr="00CE2C2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C2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18.05.2023 № 371</w:t>
      </w:r>
      <w:r w:rsidRPr="00CE2C2E">
        <w:rPr>
          <w:rFonts w:ascii="Times New Roman" w:hAnsi="Times New Roman" w:cs="Times New Roman"/>
          <w:sz w:val="28"/>
          <w:szCs w:val="28"/>
        </w:rPr>
        <w:t>).</w:t>
      </w:r>
    </w:p>
    <w:p w:rsidR="00E44734" w:rsidRPr="00E44734" w:rsidRDefault="00E44734" w:rsidP="00E447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наименование предметных областей и учебных предметов в обязательной части учебного плана </w:t>
      </w:r>
    </w:p>
    <w:tbl>
      <w:tblPr>
        <w:tblStyle w:val="a4"/>
        <w:tblW w:w="0" w:type="auto"/>
        <w:tblInd w:w="270" w:type="dxa"/>
        <w:tblLook w:val="04A0" w:firstRow="1" w:lastRow="0" w:firstColumn="1" w:lastColumn="0" w:noHBand="0" w:noVBand="1"/>
      </w:tblPr>
      <w:tblGrid>
        <w:gridCol w:w="4537"/>
        <w:gridCol w:w="4538"/>
      </w:tblGrid>
      <w:tr w:rsidR="00E44734" w:rsidTr="00E44734">
        <w:tc>
          <w:tcPr>
            <w:tcW w:w="4537" w:type="dxa"/>
          </w:tcPr>
          <w:p w:rsidR="00E44734" w:rsidRDefault="00E44734" w:rsidP="00E447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538" w:type="dxa"/>
          </w:tcPr>
          <w:p w:rsidR="00E44734" w:rsidRDefault="00E44734" w:rsidP="00E447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E44734" w:rsidTr="00E44734">
        <w:tc>
          <w:tcPr>
            <w:tcW w:w="4537" w:type="dxa"/>
          </w:tcPr>
          <w:p w:rsidR="00E44734" w:rsidRDefault="00E44734" w:rsidP="00E447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 и защиты Родины </w:t>
            </w:r>
          </w:p>
        </w:tc>
        <w:tc>
          <w:tcPr>
            <w:tcW w:w="4538" w:type="dxa"/>
          </w:tcPr>
          <w:p w:rsidR="00E44734" w:rsidRDefault="00E44734" w:rsidP="00E447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 и защиты Родины</w:t>
            </w:r>
          </w:p>
        </w:tc>
      </w:tr>
    </w:tbl>
    <w:p w:rsidR="00E44734" w:rsidRPr="00E44734" w:rsidRDefault="00E44734" w:rsidP="00E4473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34" w:rsidRPr="00E44734" w:rsidRDefault="00E44734" w:rsidP="00E447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Изменить наименования предметов в части, формируемой участниками образовательных отношений</w:t>
      </w:r>
    </w:p>
    <w:p w:rsidR="00E44734" w:rsidRDefault="00AD5623" w:rsidP="00E4473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-учебный </w:t>
      </w:r>
      <w:r w:rsidR="00E44734">
        <w:rPr>
          <w:rFonts w:ascii="Times New Roman" w:hAnsi="Times New Roman" w:cs="Times New Roman"/>
          <w:sz w:val="28"/>
          <w:szCs w:val="28"/>
        </w:rPr>
        <w:t xml:space="preserve"> курс «Решение сложных задач по математике» переименовать 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решению математических задач», «Анализ текста – теория и практика» переименовать в «Комплексный анализ текста», «Педагогическая практика» переименовать в «Педагогический практикум», «Построение личной профессиональной перспективы» переименовать в «Социальную психологию», «Саморегуляция и технология успеха» переименовать в «Психология успеха  в общении», «Обществознание: теория и практика» переименовать в «Актуальные вопросы обществознания»</w:t>
      </w:r>
    </w:p>
    <w:p w:rsidR="00E44734" w:rsidRPr="00E44734" w:rsidRDefault="00E44734" w:rsidP="00E4473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34" w:rsidRPr="00CE2C2E" w:rsidRDefault="00E44734" w:rsidP="00E4473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34" w:rsidRPr="00E44734" w:rsidRDefault="00E44734" w:rsidP="00E447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4734" w:rsidRPr="00E4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B00D7"/>
    <w:multiLevelType w:val="multilevel"/>
    <w:tmpl w:val="B020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52949"/>
    <w:multiLevelType w:val="hybridMultilevel"/>
    <w:tmpl w:val="66E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75"/>
    <w:rsid w:val="00933575"/>
    <w:rsid w:val="00AD5623"/>
    <w:rsid w:val="00C772E6"/>
    <w:rsid w:val="00D1156E"/>
    <w:rsid w:val="00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3B6A-B463-4694-95C2-B28AD25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5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34"/>
    <w:pPr>
      <w:ind w:left="720"/>
      <w:contextualSpacing/>
    </w:pPr>
  </w:style>
  <w:style w:type="table" w:styleId="a4">
    <w:name w:val="Table Grid"/>
    <w:basedOn w:val="a1"/>
    <w:uiPriority w:val="39"/>
    <w:rsid w:val="00E4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</cp:revision>
  <dcterms:created xsi:type="dcterms:W3CDTF">2024-11-18T18:31:00Z</dcterms:created>
  <dcterms:modified xsi:type="dcterms:W3CDTF">2024-11-18T18:31:00Z</dcterms:modified>
</cp:coreProperties>
</file>